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E556" w14:textId="77777777" w:rsidR="003D0A6F" w:rsidRDefault="003D0A6F" w:rsidP="003D0A6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14:paraId="7BF3CD09" w14:textId="77777777" w:rsidR="003D0A6F" w:rsidRDefault="003D0A6F" w:rsidP="003D0A6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начальника департамента </w:t>
      </w:r>
    </w:p>
    <w:p w14:paraId="530DC655" w14:textId="77777777" w:rsidR="003D0A6F" w:rsidRDefault="003D0A6F" w:rsidP="003D0A6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молодежной политики </w:t>
      </w:r>
    </w:p>
    <w:p w14:paraId="527E92A7" w14:textId="77777777" w:rsidR="003D0A6F" w:rsidRDefault="003D0A6F" w:rsidP="003D0A6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Перми</w:t>
      </w:r>
    </w:p>
    <w:p w14:paraId="5CCD0076" w14:textId="77777777" w:rsidR="003D0A6F" w:rsidRDefault="003D0A6F" w:rsidP="003D0A6F">
      <w:pPr>
        <w:pStyle w:val="HTML"/>
        <w:tabs>
          <w:tab w:val="clear" w:pos="5496"/>
        </w:tabs>
        <w:ind w:left="5103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06.04.2026 № 059-09-01-05-82  </w:t>
      </w:r>
    </w:p>
    <w:p w14:paraId="1642A2C5" w14:textId="77777777" w:rsidR="003D0A6F" w:rsidRDefault="003D0A6F" w:rsidP="00FF1FB2">
      <w:pPr>
        <w:ind w:right="300"/>
        <w:jc w:val="center"/>
        <w:rPr>
          <w:b/>
          <w:bCs/>
          <w:color w:val="000000"/>
          <w:sz w:val="28"/>
          <w:szCs w:val="28"/>
        </w:rPr>
      </w:pPr>
    </w:p>
    <w:p w14:paraId="18022905" w14:textId="590B016D" w:rsidR="00FF1FB2" w:rsidRDefault="00FF1FB2" w:rsidP="00FF1FB2">
      <w:pPr>
        <w:ind w:right="30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СТАНДАРТ</w:t>
      </w:r>
    </w:p>
    <w:p w14:paraId="25EC5107" w14:textId="77777777" w:rsidR="00FF1FB2" w:rsidRDefault="00FF1FB2" w:rsidP="00FF1FB2">
      <w:pPr>
        <w:ind w:right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качества предоставления муниципальной услуги </w:t>
      </w:r>
    </w:p>
    <w:p w14:paraId="75ED3376" w14:textId="77777777" w:rsidR="00FF1FB2" w:rsidRDefault="00FF1FB2" w:rsidP="00FF1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«Организация и проведение мероприятий»</w:t>
      </w:r>
    </w:p>
    <w:p w14:paraId="27DC1F5E" w14:textId="77777777" w:rsidR="00FF1FB2" w:rsidRDefault="00FF1FB2" w:rsidP="00FF1FB2">
      <w:pPr>
        <w:jc w:val="center"/>
        <w:rPr>
          <w:b/>
          <w:sz w:val="28"/>
          <w:szCs w:val="28"/>
        </w:rPr>
      </w:pPr>
    </w:p>
    <w:p w14:paraId="42AC2966" w14:textId="77777777" w:rsidR="00FF1FB2" w:rsidRDefault="00FF1FB2" w:rsidP="00FF1FB2">
      <w:pPr>
        <w:ind w:right="30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61BCF622" w14:textId="77777777" w:rsidR="00FF1FB2" w:rsidRDefault="00FF1FB2" w:rsidP="00FF1FB2">
      <w:pPr>
        <w:ind w:right="300"/>
        <w:jc w:val="center"/>
        <w:rPr>
          <w:b/>
          <w:bCs/>
          <w:color w:val="000000"/>
          <w:sz w:val="28"/>
          <w:szCs w:val="28"/>
        </w:rPr>
      </w:pPr>
    </w:p>
    <w:p w14:paraId="293B6C84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Наименование муниципальной услуги – Организация и проведение мероприятий (далее – муниципальная услуга).</w:t>
      </w:r>
    </w:p>
    <w:p w14:paraId="67BEC896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 услугу предоставляют учреждения:</w:t>
      </w:r>
    </w:p>
    <w:p w14:paraId="1D220B05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«Центральный выставочный зал»;</w:t>
      </w:r>
    </w:p>
    <w:p w14:paraId="3E0D8134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«Пермский планетарий»;</w:t>
      </w:r>
    </w:p>
    <w:p w14:paraId="27227F2F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культуры «Пермская дирекция по организации городских культурно-массовых мероприятий»;</w:t>
      </w:r>
    </w:p>
    <w:p w14:paraId="7175F900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культуры «Объединение муниципальных библиотек»;</w:t>
      </w:r>
    </w:p>
    <w:p w14:paraId="55DE676A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«ПермьКонцерт»;</w:t>
      </w:r>
    </w:p>
    <w:p w14:paraId="5032356F" w14:textId="77777777" w:rsidR="00FF1FB2" w:rsidRDefault="00FF1FB2" w:rsidP="00FF1FB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«Академический хор «Млада»;</w:t>
      </w:r>
    </w:p>
    <w:p w14:paraId="3138BAB1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«Пермской городской дворец культуры им. А.Г. Солдатова»;</w:t>
      </w:r>
    </w:p>
    <w:p w14:paraId="685EEA32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</w:t>
      </w:r>
      <w:r>
        <w:rPr>
          <w:sz w:val="28"/>
          <w:szCs w:val="28"/>
          <w:highlight w:val="white"/>
        </w:rPr>
        <w:t xml:space="preserve"> муниципальное автономное учреждение культуры «Пермский городской дворец культуры им. С.М. Кирова»;</w:t>
      </w:r>
    </w:p>
    <w:p w14:paraId="1C4B6E76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муниципальное автономное учреждение культуры «Пермский городской дворец культуры им. М.И. Калинина»;</w:t>
      </w:r>
    </w:p>
    <w:p w14:paraId="14D966BB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муниципальное автономное учреждение культуры «Дворец культуры «Искра»;</w:t>
      </w:r>
    </w:p>
    <w:p w14:paraId="7346E0CF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муниципальное автономное учреждение культуры «Дворец культуры «Урал»;</w:t>
      </w:r>
    </w:p>
    <w:p w14:paraId="012B4CFB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муниципальное автономное учреждение культуры «Центр досуга Мотовилихинского района»;</w:t>
      </w:r>
    </w:p>
    <w:p w14:paraId="7534DC52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муниципальное автономное учреждение культуры города Перми «Дворец культуры им. А.С. Пушкина»;</w:t>
      </w:r>
    </w:p>
    <w:p w14:paraId="07F53D44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муниципальное автономное учреждение культуры города Перми «Клуб имени Златогорского»;</w:t>
      </w:r>
    </w:p>
    <w:p w14:paraId="663C01F0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«Дворец культуры им. А.П. Чехова»;</w:t>
      </w:r>
    </w:p>
    <w:p w14:paraId="272342C9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муниципальное автономное учреждение культуры города Перми «Клуб «Юбилейный» (далее – учреждения).</w:t>
      </w:r>
    </w:p>
    <w:p w14:paraId="0EC5D065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учреждения является муниципальное образование город Пермь. Полномочия и функции учредителя от имени муниципального образования город Пермь осуществляет администрация города Перми, отдельные полномочия и функции учредителя по ее поручению осуществляет департамент культуры и молодежной политики администрации города Перми (далее –Департамент) на основании правовых актов администрации города Перми.</w:t>
      </w:r>
    </w:p>
    <w:p w14:paraId="55D86F15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организует и контролирует деятельность учреждений </w:t>
      </w:r>
      <w:r>
        <w:rPr>
          <w:sz w:val="28"/>
          <w:szCs w:val="28"/>
        </w:rPr>
        <w:br/>
        <w:t xml:space="preserve">по предоставлению муниципальной услуги, а также предоставляет финансирование учреждениям на оказание муниципальной услуги в соответствии </w:t>
      </w:r>
      <w:r>
        <w:rPr>
          <w:sz w:val="28"/>
          <w:szCs w:val="28"/>
        </w:rPr>
        <w:br/>
        <w:t>с утвержденными муниципальными заданиями, в пределах лимитов бюджетных обязательств, доведенных до Департамента на соответствующий финансовый год.</w:t>
      </w:r>
    </w:p>
    <w:p w14:paraId="6B2A61E7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Департамента: 614000, г. Пермь, ул. Ленина, 27, </w:t>
      </w:r>
      <w:r>
        <w:rPr>
          <w:sz w:val="28"/>
          <w:szCs w:val="28"/>
          <w:lang w:val="en-US"/>
        </w:rPr>
        <w:t>dkmp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perm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permkrai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14:paraId="53FABCA0" w14:textId="77777777" w:rsidR="00FF1FB2" w:rsidRDefault="00FF1FB2" w:rsidP="00FF1F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FFFF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Потребителями муниципальной услуги «Организация и проведение мероприятий» являются физические лица вне зависимости от возраста, состояния здоровья, образования и гражданства.</w:t>
      </w:r>
    </w:p>
    <w:p w14:paraId="55231A91" w14:textId="77777777" w:rsidR="00FF1FB2" w:rsidRDefault="00FF1FB2" w:rsidP="00FF1F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Предоставление муниципальной услуги осуществляется в соответствии со следующими нормативными правовыми актами, регулирующими порядок оказания услуги:</w:t>
      </w:r>
    </w:p>
    <w:p w14:paraId="3EBF21B7" w14:textId="77777777" w:rsidR="00FF1FB2" w:rsidRDefault="00FF1FB2" w:rsidP="00FF1FB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14:paraId="457D38AE" w14:textId="77777777" w:rsidR="00FF1FB2" w:rsidRDefault="00FF1FB2" w:rsidP="00FF1FB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6FF444D3" w14:textId="77777777" w:rsidR="00FF1FB2" w:rsidRDefault="00FF1FB2" w:rsidP="00FF1F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 от 31.07.1998 № 145-ФЗ; </w:t>
      </w:r>
    </w:p>
    <w:p w14:paraId="090135C9" w14:textId="77777777" w:rsidR="00FF1FB2" w:rsidRDefault="00FF1FB2" w:rsidP="00FF1F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№ 197-ФЗ;</w:t>
      </w:r>
    </w:p>
    <w:p w14:paraId="0E791F7D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07.05.2024 № 309 </w:t>
      </w:r>
      <w:r>
        <w:rPr>
          <w:sz w:val="28"/>
          <w:szCs w:val="28"/>
        </w:rPr>
        <w:br/>
        <w:t>«О национальных целях развития Российской Федерации на период до 2030 года и на перспективу до 2036 года»;</w:t>
      </w:r>
    </w:p>
    <w:p w14:paraId="57B9AC1E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09.11.2022 № 809 </w:t>
      </w:r>
      <w:r>
        <w:rPr>
          <w:sz w:val="28"/>
          <w:szCs w:val="28"/>
        </w:rPr>
        <w:br/>
        <w:t xml:space="preserve">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090CCD19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Указ Президента Российской Федерации от 23.01.2024 № 63 «О мерах социальной поддержки многодетных семей»;</w:t>
      </w:r>
    </w:p>
    <w:p w14:paraId="4B24F586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от 09.10.1992 № 3612-1 «Основы законодательства Российской Федерации о культуре»;</w:t>
      </w:r>
    </w:p>
    <w:p w14:paraId="63EBED6B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21.12.1994 № 69-ФЗ «О пожарной безопасности»;</w:t>
      </w:r>
    </w:p>
    <w:p w14:paraId="6D00169B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30.03.1999 № 52-ФЗ «О санитарно-эпидемиологическом благополучии населения»;</w:t>
      </w:r>
    </w:p>
    <w:p w14:paraId="3770385D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14:paraId="672F0B98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20.03.205 № 33-ФЗ «Об общих принципах организации местного самоуправления в единой системе публичной власти»;</w:t>
      </w:r>
    </w:p>
    <w:p w14:paraId="12DCAED2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Федеральный закон от 24.11.</w:t>
      </w:r>
      <w:r>
        <w:rPr>
          <w:sz w:val="28"/>
          <w:szCs w:val="28"/>
          <w:highlight w:val="white"/>
        </w:rPr>
        <w:t>199</w:t>
      </w:r>
      <w:r>
        <w:rPr>
          <w:sz w:val="28"/>
          <w:szCs w:val="28"/>
        </w:rPr>
        <w:t>5 № 181-ФЗ «О социальной защите инвалидов в Российской Федерации»;</w:t>
      </w:r>
    </w:p>
    <w:p w14:paraId="372B77A5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14:paraId="1999C81D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30.12.2009 № 384-ФЗ «Технический регламент</w:t>
      </w:r>
      <w:r>
        <w:rPr>
          <w:sz w:val="28"/>
          <w:szCs w:val="28"/>
        </w:rPr>
        <w:br/>
        <w:t xml:space="preserve"> о безопасности зданий и сооружений»;</w:t>
      </w:r>
    </w:p>
    <w:p w14:paraId="3B9ECBD7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22.07.2008 № 123-ФЗ «Технический регламент</w:t>
      </w:r>
      <w:r>
        <w:rPr>
          <w:sz w:val="28"/>
          <w:szCs w:val="28"/>
        </w:rPr>
        <w:br/>
        <w:t xml:space="preserve"> о требованиях пожарной безопасности»;</w:t>
      </w:r>
    </w:p>
    <w:p w14:paraId="55FEBFA3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12.01.1996 № 7-ФЗ «О некоммерческих организациях»;</w:t>
      </w:r>
    </w:p>
    <w:p w14:paraId="290AA376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</w:t>
      </w:r>
      <w:r>
        <w:rPr>
          <w:sz w:val="28"/>
          <w:szCs w:val="28"/>
          <w:highlight w:val="white"/>
        </w:rPr>
        <w:t>07.2002 № 114-ФЗ «</w:t>
      </w:r>
      <w:r>
        <w:rPr>
          <w:sz w:val="28"/>
          <w:szCs w:val="28"/>
        </w:rPr>
        <w:t>О противодействии экстремистской деятельности»;</w:t>
      </w:r>
    </w:p>
    <w:p w14:paraId="182DB824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152-ФЗ «О персональных данных»;</w:t>
      </w:r>
    </w:p>
    <w:p w14:paraId="2CFE017D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защите информации»;</w:t>
      </w:r>
    </w:p>
    <w:p w14:paraId="278BEC08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3DEABDA8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29.12.2010 № 436-ФЗ «О защите детей </w:t>
      </w:r>
      <w:r>
        <w:rPr>
          <w:sz w:val="28"/>
          <w:szCs w:val="28"/>
        </w:rPr>
        <w:br/>
        <w:t>от информации, причиняющей вред их здоровью и развитию»;</w:t>
      </w:r>
    </w:p>
    <w:p w14:paraId="717AAC32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13.03.1995 № 32-ФЗ «О днях воинской славы </w:t>
      </w:r>
      <w:r>
        <w:rPr>
          <w:sz w:val="28"/>
          <w:szCs w:val="28"/>
        </w:rPr>
        <w:br/>
        <w:t>и памятных датах России»;</w:t>
      </w:r>
    </w:p>
    <w:p w14:paraId="0A2CF606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Федеральный закон от 12.01.1995 № 5-ФЗ «О ветеранах»;</w:t>
      </w:r>
    </w:p>
    <w:p w14:paraId="79E70165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03.11.2006 № 174-ФЗ «Об автономных учреждениях»;</w:t>
      </w:r>
    </w:p>
    <w:p w14:paraId="2E2D68E4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08.05.2010 № 83-ФЗ «О внесении изменений </w:t>
      </w:r>
      <w:r>
        <w:rPr>
          <w:sz w:val="28"/>
          <w:szCs w:val="28"/>
        </w:rPr>
        <w:br/>
        <w:t xml:space="preserve">в отдельные законодательные акты Российской Федерации в связи </w:t>
      </w:r>
      <w:r>
        <w:rPr>
          <w:sz w:val="28"/>
          <w:szCs w:val="28"/>
        </w:rPr>
        <w:br/>
        <w:t>с совершенствованием правового положения государственных (муниципальных) учреждений»;</w:t>
      </w:r>
    </w:p>
    <w:p w14:paraId="1F1DCD92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14:paraId="55640C3D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Федеральный закон от 21.07.2014 № 256-ФЗ «О внесении изменений </w:t>
      </w:r>
      <w:r>
        <w:rPr>
          <w:sz w:val="28"/>
          <w:szCs w:val="28"/>
        </w:rPr>
        <w:br/>
        <w:t>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7A3674D2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14:paraId="162C9560" w14:textId="77777777" w:rsidR="00FF1FB2" w:rsidRDefault="00FF1FB2" w:rsidP="00FF1FB2">
      <w:pPr>
        <w:ind w:firstLine="709"/>
        <w:jc w:val="both"/>
        <w:rPr>
          <w:sz w:val="28"/>
          <w:szCs w:val="28"/>
          <w:highlight w:val="white"/>
        </w:rPr>
      </w:pPr>
      <w:r w:rsidRPr="00D5425F">
        <w:rPr>
          <w:sz w:val="28"/>
          <w:szCs w:val="28"/>
        </w:rPr>
        <w:t xml:space="preserve">Закон Российской Федерации от 07.02.1992 </w:t>
      </w:r>
      <w:r>
        <w:rPr>
          <w:sz w:val="28"/>
          <w:szCs w:val="28"/>
        </w:rPr>
        <w:t>№</w:t>
      </w:r>
      <w:r w:rsidRPr="00D5425F">
        <w:rPr>
          <w:sz w:val="28"/>
          <w:szCs w:val="28"/>
        </w:rPr>
        <w:t xml:space="preserve"> 2300-1</w:t>
      </w:r>
      <w:r>
        <w:rPr>
          <w:sz w:val="28"/>
          <w:szCs w:val="28"/>
        </w:rPr>
        <w:t xml:space="preserve"> «</w:t>
      </w:r>
      <w:r w:rsidRPr="00D5425F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»;</w:t>
      </w:r>
    </w:p>
    <w:p w14:paraId="476B4BBB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14:paraId="7A452630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16.09.2020 № 1479 «Об утверждении Правил противопожарного режима в Российской Федерации»;</w:t>
      </w:r>
    </w:p>
    <w:p w14:paraId="49D6F6CC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bookmarkStart w:id="0" w:name="_Hlk226025064"/>
      <w:r w:rsidRPr="00BF2F7D">
        <w:rPr>
          <w:sz w:val="28"/>
          <w:szCs w:val="28"/>
        </w:rPr>
        <w:lastRenderedPageBreak/>
        <w:t xml:space="preserve">Постановление Правительства Российской Федерации от 11.02.2017 </w:t>
      </w:r>
      <w:r>
        <w:rPr>
          <w:sz w:val="28"/>
          <w:szCs w:val="28"/>
        </w:rPr>
        <w:t>№</w:t>
      </w:r>
      <w:r w:rsidRPr="00BF2F7D">
        <w:rPr>
          <w:sz w:val="28"/>
          <w:szCs w:val="28"/>
        </w:rPr>
        <w:t xml:space="preserve"> 176</w:t>
      </w:r>
      <w:r>
        <w:rPr>
          <w:sz w:val="28"/>
          <w:szCs w:val="28"/>
        </w:rPr>
        <w:t xml:space="preserve"> «</w:t>
      </w:r>
      <w:r w:rsidRPr="00BF2F7D">
        <w:rPr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>
        <w:rPr>
          <w:sz w:val="28"/>
          <w:szCs w:val="28"/>
        </w:rPr>
        <w:t>»;</w:t>
      </w:r>
    </w:p>
    <w:bookmarkEnd w:id="0"/>
    <w:p w14:paraId="56C6D796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07.12.1996 </w:t>
      </w:r>
      <w:r>
        <w:rPr>
          <w:sz w:val="28"/>
          <w:szCs w:val="28"/>
        </w:rPr>
        <w:br/>
        <w:t xml:space="preserve">№ 1449 «О мерах по обеспечению беспрепятственного доступа инвалидов </w:t>
      </w:r>
      <w:r>
        <w:rPr>
          <w:sz w:val="28"/>
          <w:szCs w:val="28"/>
        </w:rPr>
        <w:br/>
        <w:t>к информации и объектам социальной инфраструктуры»;</w:t>
      </w:r>
    </w:p>
    <w:p w14:paraId="2549696A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Российской Федерации от 25.04.2011 </w:t>
      </w:r>
      <w:r>
        <w:rPr>
          <w:sz w:val="28"/>
          <w:szCs w:val="28"/>
        </w:rPr>
        <w:br/>
        <w:t xml:space="preserve">№ 729-р «Об утверждении перечня услуг, оказываемых государственными </w:t>
      </w:r>
      <w:r>
        <w:rPr>
          <w:sz w:val="28"/>
          <w:szCs w:val="28"/>
        </w:rPr>
        <w:br/>
        <w:t xml:space="preserve">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</w:t>
      </w:r>
      <w:r>
        <w:rPr>
          <w:sz w:val="28"/>
          <w:szCs w:val="28"/>
        </w:rPr>
        <w:br/>
        <w:t>и предоставляемых в электронной форме;</w:t>
      </w:r>
    </w:p>
    <w:p w14:paraId="0C5DCBC5" w14:textId="77777777" w:rsidR="00FF1FB2" w:rsidRPr="00735EAC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Министерства культуры России </w:t>
      </w:r>
      <w:r w:rsidRPr="00735EAC">
        <w:rPr>
          <w:sz w:val="28"/>
          <w:szCs w:val="28"/>
        </w:rPr>
        <w:t>от 18 ноября 2025 г.</w:t>
      </w:r>
      <w:r>
        <w:rPr>
          <w:sz w:val="28"/>
          <w:szCs w:val="28"/>
        </w:rPr>
        <w:br/>
      </w:r>
      <w:r w:rsidRPr="00735EAC">
        <w:rPr>
          <w:sz w:val="28"/>
          <w:szCs w:val="28"/>
        </w:rPr>
        <w:t xml:space="preserve">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>
        <w:rPr>
          <w:sz w:val="28"/>
          <w:szCs w:val="28"/>
        </w:rPr>
        <w:t>;</w:t>
      </w:r>
    </w:p>
    <w:p w14:paraId="055F0A41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культуры Российской Федерации от 01.11.1994 № 736</w:t>
      </w:r>
      <w:r>
        <w:rPr>
          <w:sz w:val="28"/>
          <w:szCs w:val="28"/>
        </w:rPr>
        <w:br/>
        <w:t xml:space="preserve"> «О введении в действие правил пожарной безопасности для учреждений культуры Российской Федерации» (Правила пожарной безопасности для учреждений культуры Российской Федерации (ВППБ 13-01-94);</w:t>
      </w:r>
    </w:p>
    <w:p w14:paraId="2A19103E" w14:textId="77777777" w:rsidR="00FF1FB2" w:rsidRPr="005012D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12D2">
        <w:rPr>
          <w:sz w:val="28"/>
          <w:szCs w:val="28"/>
        </w:rPr>
        <w:t>риказ</w:t>
      </w:r>
      <w:r>
        <w:rPr>
          <w:sz w:val="28"/>
          <w:szCs w:val="28"/>
        </w:rPr>
        <w:t xml:space="preserve"> Министерства культуры Пермского края</w:t>
      </w:r>
      <w:r w:rsidRPr="005012D2">
        <w:rPr>
          <w:sz w:val="28"/>
          <w:szCs w:val="28"/>
        </w:rPr>
        <w:t xml:space="preserve"> от 19 марта 2026 г. </w:t>
      </w:r>
      <w:r>
        <w:rPr>
          <w:sz w:val="28"/>
          <w:szCs w:val="28"/>
        </w:rPr>
        <w:br/>
      </w:r>
      <w:r w:rsidRPr="005012D2">
        <w:rPr>
          <w:sz w:val="28"/>
          <w:szCs w:val="28"/>
        </w:rPr>
        <w:t>№ 27-01-07-124 «Об утверждении методических рекомендаций о применении нормативов и норм оптимального размещения на территории Пермского края организаций культуры и обеспеченности населения услугами организаций культуры»</w:t>
      </w:r>
      <w:r>
        <w:rPr>
          <w:sz w:val="28"/>
          <w:szCs w:val="28"/>
        </w:rPr>
        <w:t>;</w:t>
      </w:r>
    </w:p>
    <w:p w14:paraId="1E90EFF2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951CD17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города Перми;</w:t>
      </w:r>
    </w:p>
    <w:p w14:paraId="1235AB59" w14:textId="77777777" w:rsidR="00FF1FB2" w:rsidRDefault="00FF1FB2" w:rsidP="00FF1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Пермской городской Думы от 26.06.2012 №139 «О департаменте культуры и молодежной политики администрации города Перми»;</w:t>
      </w:r>
    </w:p>
    <w:p w14:paraId="2FFB2D74" w14:textId="77777777" w:rsidR="00FF1FB2" w:rsidRDefault="00FF1FB2" w:rsidP="00FF1FB2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30.11.2007 № 502 </w:t>
      </w:r>
      <w:r>
        <w:rPr>
          <w:rFonts w:ascii="Times New Roman" w:hAnsi="Times New Roman" w:cs="Times New Roman"/>
          <w:sz w:val="28"/>
          <w:szCs w:val="28"/>
        </w:rPr>
        <w:br/>
        <w:t>«О порядке формирования, размещения, финансового обеспечения и контроля исполнения муниципального задания на оказание муниципальных услуг (выполнение работ)»;</w:t>
      </w:r>
    </w:p>
    <w:p w14:paraId="520B96DA" w14:textId="77777777" w:rsidR="00FF1FB2" w:rsidRDefault="00FF1FB2" w:rsidP="00FF1FB2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учреждения;</w:t>
      </w:r>
    </w:p>
    <w:p w14:paraId="21A70FA0" w14:textId="77777777" w:rsidR="00FF1FB2" w:rsidRDefault="00FF1FB2" w:rsidP="00FF1FB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6037960"/>
      <w:r>
        <w:rPr>
          <w:rFonts w:ascii="Times New Roman" w:eastAsia="Lucida Sans Unicode" w:hAnsi="Times New Roman" w:cs="Times New Roman"/>
          <w:sz w:val="28"/>
          <w:szCs w:val="28"/>
        </w:rPr>
        <w:lastRenderedPageBreak/>
        <w:t>иные нормативные правовые акты Российской Федерации, Пермского края и города Перми, локальные нормативные акты учреждения, регулирующую деятельность учреждения в данной сфере.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210F2C38" w14:textId="77777777" w:rsidR="00FF1FB2" w:rsidRDefault="00FF1FB2" w:rsidP="00FF1FB2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</w:p>
    <w:p w14:paraId="5E201192" w14:textId="77777777" w:rsidR="00FF1FB2" w:rsidRDefault="00FF1FB2" w:rsidP="00FF1FB2">
      <w:pPr>
        <w:ind w:firstLine="709"/>
        <w:jc w:val="center"/>
        <w:rPr>
          <w:b/>
          <w:sz w:val="28"/>
          <w:szCs w:val="28"/>
        </w:rPr>
      </w:pPr>
    </w:p>
    <w:p w14:paraId="0F4EF4D8" w14:textId="77777777" w:rsidR="00FF1FB2" w:rsidRDefault="00FF1FB2" w:rsidP="00FF1FB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ТРЕБОВАНИЯ К ПОРЯДКУ И УСЛОВИЯМ ПРЕДОСТАВЛЕНИЯ МУНИЦИПАЛЬНОЙ УСЛУГИ</w:t>
      </w:r>
    </w:p>
    <w:p w14:paraId="6313BE09" w14:textId="77777777" w:rsidR="00FF1FB2" w:rsidRDefault="00FF1FB2" w:rsidP="00FF1FB2">
      <w:pPr>
        <w:ind w:firstLine="709"/>
        <w:jc w:val="center"/>
        <w:rPr>
          <w:b/>
          <w:bCs/>
          <w:sz w:val="28"/>
          <w:szCs w:val="28"/>
        </w:rPr>
      </w:pPr>
    </w:p>
    <w:p w14:paraId="076E489F" w14:textId="77777777" w:rsidR="00FF1FB2" w:rsidRDefault="00FF1FB2" w:rsidP="00FF1FB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 Общие требования к процессу предоставления муниципальной услуги</w:t>
      </w:r>
    </w:p>
    <w:p w14:paraId="2CE4BE13" w14:textId="77777777" w:rsidR="00FF1FB2" w:rsidRDefault="00FF1FB2" w:rsidP="00FF1FB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в целях удовлетворения духовных, эстетических, интеллектуальных и других потребностей населения города Перми в сфере культуры и досуга, содействия свободному участию граждан в культурной жизни общества, приобщения к культурным ценностям.</w:t>
      </w:r>
    </w:p>
    <w:p w14:paraId="5E5CAF39" w14:textId="77777777" w:rsidR="00FF1FB2" w:rsidRDefault="00FF1FB2" w:rsidP="00FF1FB2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муниципальной услуги «Организация и проведение мероприятий» определяется видом мероприятий:</w:t>
      </w:r>
    </w:p>
    <w:p w14:paraId="24BB131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конкурсы;</w:t>
      </w:r>
    </w:p>
    <w:p w14:paraId="37D957F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фестивали;</w:t>
      </w:r>
    </w:p>
    <w:p w14:paraId="280F7D9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публичные лекции;</w:t>
      </w:r>
    </w:p>
    <w:p w14:paraId="7550BBF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мастер-классы;</w:t>
      </w:r>
    </w:p>
    <w:p w14:paraId="354753C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ритуалы;</w:t>
      </w:r>
    </w:p>
    <w:p w14:paraId="0C661F4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выставки;</w:t>
      </w:r>
    </w:p>
    <w:p w14:paraId="44CA0DA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театрализованные представления;</w:t>
      </w:r>
    </w:p>
    <w:p w14:paraId="1679AD7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карнавальные шествия;</w:t>
      </w:r>
    </w:p>
    <w:p w14:paraId="55013946" w14:textId="77777777" w:rsidR="00FF1FB2" w:rsidRDefault="00FF1FB2" w:rsidP="00FF1FB2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концерты;</w:t>
      </w:r>
    </w:p>
    <w:p w14:paraId="2AFF1A5B" w14:textId="77777777" w:rsidR="00FF1FB2" w:rsidRDefault="00FF1FB2" w:rsidP="00FF1FB2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кинопоказы;</w:t>
      </w:r>
    </w:p>
    <w:p w14:paraId="17A2EC6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народные гуляния;</w:t>
      </w:r>
    </w:p>
    <w:p w14:paraId="6054E37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культурно-просветительские мероприятия;</w:t>
      </w:r>
    </w:p>
    <w:p w14:paraId="33A8471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-торжественные собрания;</w:t>
      </w:r>
    </w:p>
    <w:p w14:paraId="59BB3F6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продвижению чтения среди населения;</w:t>
      </w:r>
    </w:p>
    <w:p w14:paraId="7F7C1F4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мероприятия, посвященные государственным праздникам и другие.</w:t>
      </w:r>
    </w:p>
    <w:p w14:paraId="57C96805" w14:textId="77777777" w:rsidR="00FF1FB2" w:rsidRDefault="00FF1FB2" w:rsidP="00FF1FB2">
      <w:pPr>
        <w:ind w:left="1069"/>
        <w:jc w:val="both"/>
        <w:rPr>
          <w:sz w:val="28"/>
          <w:szCs w:val="28"/>
        </w:rPr>
      </w:pPr>
    </w:p>
    <w:p w14:paraId="64A877AF" w14:textId="77777777" w:rsidR="00FF1FB2" w:rsidRDefault="00FF1FB2" w:rsidP="00FF1FB2">
      <w:pPr>
        <w:numPr>
          <w:ilvl w:val="0"/>
          <w:numId w:val="1"/>
        </w:num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муниципальной услуги.</w:t>
      </w:r>
    </w:p>
    <w:p w14:paraId="2E0455A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Предоставление муниципальной услуги осуществляется на платной </w:t>
      </w:r>
      <w:r>
        <w:rPr>
          <w:sz w:val="28"/>
          <w:szCs w:val="28"/>
        </w:rPr>
        <w:br/>
        <w:t>и бесплатной основе.</w:t>
      </w:r>
    </w:p>
    <w:p w14:paraId="7757DDA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На бесплатной основе проводятся мероприятия, посвященные государственным праздникам, мероприятия по продвижению чтения среди населения, ритуалы, торжественные собрания, кинопоказы и др.</w:t>
      </w:r>
    </w:p>
    <w:p w14:paraId="00DE7F8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бесплатной муниципальной услуги носит массовый характер и не требует от потребителей подготовки специальных документов (письменных заявлений). Для получения доступа к муниципальной услуге потребителю необходимо лично явиться по месту проведения культурно-массового мероприятия.</w:t>
      </w:r>
    </w:p>
    <w:p w14:paraId="72CDF77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Платная муниципальная услуга предоставляется на основании приобретенного зрителем билета учреждения, в том числе для детей </w:t>
      </w:r>
      <w:r>
        <w:rPr>
          <w:sz w:val="28"/>
          <w:szCs w:val="28"/>
        </w:rPr>
        <w:lastRenderedPageBreak/>
        <w:t>дошкольного возраста, учащихся, студентов, военнослужащих, проходящих военную службу по призыву. Для юридических лиц муниципальная услуга предоставляется путем заключения договора и оплаты муниципальной услуги по безналичному расчету на счет учреждения.</w:t>
      </w:r>
    </w:p>
    <w:p w14:paraId="629C53C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Предельные цены на оплату муниципальной услуги учреждение определяет самостоятельно исходя из затрат учреждения.</w:t>
      </w:r>
    </w:p>
    <w:p w14:paraId="22469E6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Изготовление, учет, хранение и реализация билетов осуществляется </w:t>
      </w:r>
      <w:r>
        <w:rPr>
          <w:sz w:val="28"/>
          <w:szCs w:val="28"/>
        </w:rPr>
        <w:br/>
        <w:t>в соответствии с действующими нормативными актами Российской Федерации.</w:t>
      </w:r>
    </w:p>
    <w:p w14:paraId="0A36EC1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Социально незащищенным слоям населения: детям-инвалидам, детям, оставшимся без попечения родителей, сиротам, детям из многодетных семей, </w:t>
      </w:r>
      <w:r>
        <w:rPr>
          <w:sz w:val="28"/>
          <w:szCs w:val="28"/>
          <w:highlight w:val="white"/>
        </w:rPr>
        <w:t>участникам специальной военной операции и членам их семей,</w:t>
      </w:r>
      <w:r>
        <w:rPr>
          <w:sz w:val="28"/>
          <w:szCs w:val="28"/>
        </w:rPr>
        <w:t xml:space="preserve"> участникам Великой Отечественной войны, инвалидам учреждение может оказывать муниципальные услуги на безвозмездной основе или предоставлять льготу согласно порядку, утвержденному учреждением. Основанием является документ, в соответствии с действующим законодательством удостоверяющий право </w:t>
      </w:r>
      <w:r>
        <w:rPr>
          <w:sz w:val="28"/>
          <w:szCs w:val="28"/>
        </w:rPr>
        <w:br/>
        <w:t xml:space="preserve">на предоставление льготного посещения   учреждения культуры.                                                  </w:t>
      </w:r>
    </w:p>
    <w:p w14:paraId="780B398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Требования к процессу и (или) результату предоставления муниципальной услуги:</w:t>
      </w:r>
    </w:p>
    <w:p w14:paraId="61AB5C8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дата и время начала мероприятия должны быть объявлены учреждением </w:t>
      </w:r>
      <w:r>
        <w:rPr>
          <w:sz w:val="28"/>
          <w:szCs w:val="28"/>
        </w:rPr>
        <w:br/>
        <w:t xml:space="preserve">не позднее 30 дней до мероприятия. Продажа билетов должна начинаться </w:t>
      </w:r>
      <w:r>
        <w:rPr>
          <w:sz w:val="28"/>
          <w:szCs w:val="28"/>
        </w:rPr>
        <w:br/>
        <w:t>не позднее 14 дней до мероприятия;</w:t>
      </w:r>
    </w:p>
    <w:p w14:paraId="060917B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могут проводиться как в здании учреждения, так и в зданиях сторонних организаций, и в уличном формате;</w:t>
      </w:r>
    </w:p>
    <w:p w14:paraId="25DE655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доступ в здание учреждения или сторонней организации должен быть обеспечен не позднее чем за 45 минут до начала мероприятия;</w:t>
      </w:r>
    </w:p>
    <w:p w14:paraId="5FE2D9D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мероприятие должно начинаться не позднее пяти минут после объявленного времени начала. В случае задержки мероприятия должно быть сделано соответствующее объявление;</w:t>
      </w:r>
    </w:p>
    <w:p w14:paraId="1CCB735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мероприятий определяется их содержанием;</w:t>
      </w:r>
    </w:p>
    <w:p w14:paraId="44144B2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перерыв между частями одного мероприятия должен быть не менее </w:t>
      </w:r>
      <w:r>
        <w:rPr>
          <w:sz w:val="28"/>
          <w:szCs w:val="28"/>
        </w:rPr>
        <w:br/>
        <w:t>10 минут;</w:t>
      </w:r>
    </w:p>
    <w:p w14:paraId="59934D9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мероприятия без перерыва для взрослой аудитории не должна превышать двух часов;</w:t>
      </w:r>
    </w:p>
    <w:p w14:paraId="0314657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мероприятия без перерыва для детей не должна превышать 45 минут;</w:t>
      </w:r>
    </w:p>
    <w:p w14:paraId="40851DE8" w14:textId="77777777" w:rsidR="00FF1FB2" w:rsidRDefault="00FF1FB2" w:rsidP="00FF1FB2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вечерние мероприятия должны заканчиваться не позднее одного часа </w:t>
      </w:r>
      <w:r>
        <w:rPr>
          <w:sz w:val="28"/>
          <w:szCs w:val="28"/>
        </w:rPr>
        <w:br/>
        <w:t>до окончания работы общественного транспорта,</w:t>
      </w:r>
      <w:r>
        <w:t xml:space="preserve"> </w:t>
      </w:r>
      <w:r>
        <w:rPr>
          <w:sz w:val="28"/>
          <w:szCs w:val="28"/>
          <w:highlight w:val="white"/>
        </w:rPr>
        <w:t xml:space="preserve">если иное не согласовано </w:t>
      </w:r>
      <w:r>
        <w:rPr>
          <w:sz w:val="28"/>
          <w:szCs w:val="28"/>
          <w:highlight w:val="white"/>
        </w:rPr>
        <w:br/>
        <w:t>с Департаментом.</w:t>
      </w:r>
    </w:p>
    <w:p w14:paraId="4DD9366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Потребителю может быть отказано в предоставлении муниципальной услуги в следующих случаях:</w:t>
      </w:r>
    </w:p>
    <w:p w14:paraId="21091E8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если потребитель находится в состоянии алкогольного, наркотического, токсического опьянения, а также в социально неадекватном состоянии;</w:t>
      </w:r>
    </w:p>
    <w:p w14:paraId="75E6013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потребитель обратился за получением услуги в часы и дни, в которые учреждение закрыто для посетителей;</w:t>
      </w:r>
    </w:p>
    <w:p w14:paraId="13C91D0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посетитель не проходит по возрастному ограничению / цензу. </w:t>
      </w:r>
      <w:r>
        <w:rPr>
          <w:sz w:val="28"/>
          <w:szCs w:val="28"/>
        </w:rPr>
        <w:br/>
        <w:t>В этом случае сотрудник учреждения, отвечающий за допуск на посещение мероприятия, вправе потребовать у посетителей документ, подтверждающий возраст ребенка;</w:t>
      </w:r>
    </w:p>
    <w:p w14:paraId="256A859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у посетителя отсутствует входной билет, для юридического лица – отсутствие договора или нарушение сроков оплаты услуги, предусмотренной </w:t>
      </w:r>
      <w:r>
        <w:rPr>
          <w:sz w:val="28"/>
          <w:szCs w:val="28"/>
        </w:rPr>
        <w:br/>
        <w:t>в договоре.</w:t>
      </w:r>
    </w:p>
    <w:p w14:paraId="029467C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Дети до 7 лет без сопровождения взрослых к посещению учреждения не допускаются.</w:t>
      </w:r>
    </w:p>
    <w:p w14:paraId="125DCFF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Запланированное мероприятие должно быть проведено независимо </w:t>
      </w:r>
      <w:r>
        <w:rPr>
          <w:sz w:val="28"/>
          <w:szCs w:val="28"/>
        </w:rPr>
        <w:br/>
        <w:t>от количества присутствующих зрителей.</w:t>
      </w:r>
    </w:p>
    <w:p w14:paraId="33FF7FE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Замена, отмена мероприятия или перенос его на дистанционный показ, допускаются в случае наступления неблагоприятной эпидемиологической ситуации, ситуации форс-мажора, а также в случае наступления обстоятельств непреодолимой силы природного и (или) техногенного характера на основании нормативно‒правового акта органа государственной власти или органа местного самоуправления.</w:t>
      </w:r>
    </w:p>
    <w:p w14:paraId="6BD9F371" w14:textId="77777777" w:rsidR="00FF1FB2" w:rsidRDefault="00FF1FB2" w:rsidP="00FF1FB2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2.10. Результатом предоставления муниципальной услуги является проведение мероприятия, представленного для потребителей в одной из форм, представленных в </w:t>
      </w:r>
      <w:r>
        <w:rPr>
          <w:sz w:val="28"/>
          <w:szCs w:val="28"/>
          <w:highlight w:val="white"/>
        </w:rPr>
        <w:t>п. 1.2 настоящего стандарта.</w:t>
      </w:r>
    </w:p>
    <w:p w14:paraId="235D16EF" w14:textId="77777777" w:rsidR="00FF1FB2" w:rsidRDefault="00FF1FB2" w:rsidP="00FF1FB2">
      <w:pPr>
        <w:jc w:val="both"/>
        <w:rPr>
          <w:sz w:val="28"/>
          <w:szCs w:val="28"/>
          <w:highlight w:val="white"/>
        </w:rPr>
      </w:pPr>
    </w:p>
    <w:p w14:paraId="4545A36B" w14:textId="77777777" w:rsidR="00FF1FB2" w:rsidRDefault="00FF1FB2" w:rsidP="00FF1FB2">
      <w:pPr>
        <w:numPr>
          <w:ilvl w:val="0"/>
          <w:numId w:val="1"/>
        </w:num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законности и безопасности предоставления муниципальной услуги.</w:t>
      </w:r>
    </w:p>
    <w:p w14:paraId="1B9B1C7C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bookmarkStart w:id="2" w:name="_Hlk226041001"/>
      <w:r>
        <w:rPr>
          <w:sz w:val="28"/>
          <w:szCs w:val="28"/>
        </w:rPr>
        <w:t>Учреждение, предоставляющее муниципальную услугу, должно обеспечить:</w:t>
      </w:r>
    </w:p>
    <w:p w14:paraId="28A08801" w14:textId="77777777" w:rsidR="00FF1FB2" w:rsidRPr="00C94DF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94DF2">
        <w:rPr>
          <w:sz w:val="28"/>
          <w:szCs w:val="28"/>
        </w:rPr>
        <w:t>аличие необходимых документов и локальных актов для осуществления деятельности</w:t>
      </w:r>
      <w:r>
        <w:rPr>
          <w:sz w:val="28"/>
          <w:szCs w:val="28"/>
        </w:rPr>
        <w:t>, а именно наличие</w:t>
      </w:r>
      <w:r w:rsidRPr="00C94DF2">
        <w:rPr>
          <w:sz w:val="28"/>
          <w:szCs w:val="28"/>
        </w:rPr>
        <w:t xml:space="preserve"> учредительны</w:t>
      </w:r>
      <w:r>
        <w:rPr>
          <w:sz w:val="28"/>
          <w:szCs w:val="28"/>
        </w:rPr>
        <w:t>х</w:t>
      </w:r>
      <w:r w:rsidRPr="00C94DF2">
        <w:rPr>
          <w:sz w:val="28"/>
          <w:szCs w:val="28"/>
        </w:rPr>
        <w:t xml:space="preserve"> и разрешительны</w:t>
      </w:r>
      <w:r>
        <w:rPr>
          <w:sz w:val="28"/>
          <w:szCs w:val="28"/>
        </w:rPr>
        <w:t>х</w:t>
      </w:r>
      <w:r w:rsidRPr="00C94DF2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C94DF2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локальных актов учреждения</w:t>
      </w:r>
      <w:r w:rsidRPr="00C94DF2">
        <w:rPr>
          <w:sz w:val="28"/>
          <w:szCs w:val="28"/>
        </w:rPr>
        <w:t>, регламентирующи</w:t>
      </w:r>
      <w:r>
        <w:rPr>
          <w:sz w:val="28"/>
          <w:szCs w:val="28"/>
        </w:rPr>
        <w:t>х</w:t>
      </w:r>
      <w:r w:rsidRPr="00C94DF2">
        <w:rPr>
          <w:sz w:val="28"/>
          <w:szCs w:val="28"/>
        </w:rPr>
        <w:t xml:space="preserve"> порядок предоставления услуги</w:t>
      </w:r>
      <w:r>
        <w:rPr>
          <w:sz w:val="28"/>
          <w:szCs w:val="28"/>
        </w:rPr>
        <w:t>;</w:t>
      </w:r>
    </w:p>
    <w:p w14:paraId="318E68BA" w14:textId="77777777" w:rsidR="00FF1FB2" w:rsidRPr="00C94DF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C94DF2">
        <w:rPr>
          <w:sz w:val="28"/>
          <w:szCs w:val="28"/>
        </w:rPr>
        <w:t>облюдение санитарно-гигиенических норм и правил, требований пожарной и антитеррористической безопасности, общественного порядка, безопасности труда</w:t>
      </w:r>
      <w:r>
        <w:rPr>
          <w:sz w:val="28"/>
          <w:szCs w:val="28"/>
        </w:rPr>
        <w:t>;</w:t>
      </w:r>
    </w:p>
    <w:p w14:paraId="3F5483A8" w14:textId="77777777" w:rsidR="00FF1FB2" w:rsidRPr="00C94DF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94DF2">
        <w:rPr>
          <w:sz w:val="28"/>
          <w:szCs w:val="28"/>
        </w:rPr>
        <w:t>ащит</w:t>
      </w:r>
      <w:r>
        <w:rPr>
          <w:sz w:val="28"/>
          <w:szCs w:val="28"/>
        </w:rPr>
        <w:t>у</w:t>
      </w:r>
      <w:r w:rsidRPr="00C94DF2">
        <w:rPr>
          <w:sz w:val="28"/>
          <w:szCs w:val="28"/>
        </w:rPr>
        <w:t xml:space="preserve"> помещений от факторов, которые отрицательно влияют на качество услуги: запыленности, загрязнённости, шума, вибрации, излучения, повышенных или пониженных температур и влажности воздуха</w:t>
      </w:r>
      <w:r>
        <w:rPr>
          <w:sz w:val="28"/>
          <w:szCs w:val="28"/>
        </w:rPr>
        <w:t>;</w:t>
      </w:r>
      <w:r w:rsidRPr="00C94DF2">
        <w:rPr>
          <w:sz w:val="28"/>
          <w:szCs w:val="28"/>
        </w:rPr>
        <w:t xml:space="preserve"> </w:t>
      </w:r>
    </w:p>
    <w:p w14:paraId="284BA6F0" w14:textId="77777777" w:rsidR="00FF1FB2" w:rsidRPr="00C94DF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94DF2">
        <w:rPr>
          <w:sz w:val="28"/>
          <w:szCs w:val="28"/>
        </w:rPr>
        <w:t>снащение здания специальным оборудованием и приборами, которые отвечают требованиям стандартов, технических условий и других нормативных документов. Оборудование должно использоваться по назначению, содержаться в исправном состоянии</w:t>
      </w:r>
      <w:r>
        <w:rPr>
          <w:sz w:val="28"/>
          <w:szCs w:val="28"/>
        </w:rPr>
        <w:t>;</w:t>
      </w:r>
      <w:r w:rsidRPr="00C94DF2">
        <w:rPr>
          <w:sz w:val="28"/>
          <w:szCs w:val="28"/>
        </w:rPr>
        <w:t xml:space="preserve"> </w:t>
      </w:r>
    </w:p>
    <w:p w14:paraId="79501608" w14:textId="77777777" w:rsidR="00FF1FB2" w:rsidRPr="00C94DF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</w:t>
      </w:r>
      <w:r w:rsidRPr="00C94DF2">
        <w:rPr>
          <w:sz w:val="28"/>
          <w:szCs w:val="28"/>
        </w:rPr>
        <w:t>оступность услуги для потребителей, в том числе для лиц с ограниченными возможностями здоровья</w:t>
      </w:r>
      <w:r>
        <w:rPr>
          <w:sz w:val="28"/>
          <w:szCs w:val="28"/>
        </w:rPr>
        <w:t>;</w:t>
      </w:r>
      <w:r w:rsidRPr="00C94DF2">
        <w:rPr>
          <w:sz w:val="28"/>
          <w:szCs w:val="28"/>
        </w:rPr>
        <w:t xml:space="preserve"> </w:t>
      </w:r>
    </w:p>
    <w:p w14:paraId="106A30BD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94DF2">
        <w:rPr>
          <w:sz w:val="28"/>
          <w:szCs w:val="28"/>
        </w:rPr>
        <w:t xml:space="preserve">облюдение конфиденциальности </w:t>
      </w:r>
      <w:r>
        <w:rPr>
          <w:sz w:val="28"/>
          <w:szCs w:val="28"/>
        </w:rPr>
        <w:t xml:space="preserve">при </w:t>
      </w:r>
      <w:r w:rsidRPr="00C94DF2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C94DF2">
        <w:rPr>
          <w:sz w:val="28"/>
          <w:szCs w:val="28"/>
        </w:rPr>
        <w:t xml:space="preserve"> услуги, связанной с правами и законными интересами </w:t>
      </w:r>
      <w:r>
        <w:rPr>
          <w:sz w:val="28"/>
          <w:szCs w:val="28"/>
        </w:rPr>
        <w:t>получателя услуги, его законных представителей.</w:t>
      </w:r>
      <w:r w:rsidRPr="00C94DF2">
        <w:rPr>
          <w:sz w:val="28"/>
          <w:szCs w:val="28"/>
        </w:rPr>
        <w:t xml:space="preserve"> </w:t>
      </w:r>
    </w:p>
    <w:bookmarkEnd w:id="2"/>
    <w:p w14:paraId="54DC71A4" w14:textId="77777777" w:rsidR="00FF1FB2" w:rsidRDefault="00FF1FB2" w:rsidP="00FF1FB2">
      <w:pPr>
        <w:ind w:firstLine="709"/>
        <w:jc w:val="both"/>
        <w:rPr>
          <w:sz w:val="28"/>
          <w:szCs w:val="28"/>
        </w:rPr>
      </w:pPr>
    </w:p>
    <w:p w14:paraId="28007626" w14:textId="77777777" w:rsidR="00FF1FB2" w:rsidRDefault="00FF1FB2" w:rsidP="00FF1FB2">
      <w:pPr>
        <w:numPr>
          <w:ilvl w:val="0"/>
          <w:numId w:val="1"/>
        </w:num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материально-технического обеспечения предоставления муниципальной услуги.</w:t>
      </w:r>
    </w:p>
    <w:p w14:paraId="34C153EA" w14:textId="77777777" w:rsidR="00FF1FB2" w:rsidRDefault="00FF1FB2" w:rsidP="00FF1FB2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4.1. При проведении мероприятий на стационаре:</w:t>
      </w:r>
    </w:p>
    <w:p w14:paraId="77BD161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4.1.1. Здание (помещение) должно быть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 навигации;</w:t>
      </w:r>
    </w:p>
    <w:p w14:paraId="2C065C2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4.1.2. Здание (помещение) должно быть оборудовано системами охранно-пожарной сигнализации, видеонаблюдения, звукового оповещения об опасности; первичными средствами пожаротушения, иметь постоянно готовые к эксплуатации эвакуационные выходы из помещений учреждения.</w:t>
      </w:r>
    </w:p>
    <w:p w14:paraId="0B09591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4.1.3. Здание (помещение)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предоставляемых услуг (запыленности, загрязненности шума, вибрации, излучения, повышенных и пониженных температуры и влажности воздуха и т.д.) в соответствии с нормативно-технической документацией (государственные стандарты, санитарные нормы и правила, строительные нормы и правила, иные нормы).</w:t>
      </w:r>
    </w:p>
    <w:p w14:paraId="00ABD84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4.1.4. Помещения должны быть обеспечены необходимой для предоставления муниципальной услуги мебелью и мягким инвентарем для сотрудников и посетителей. Внутри помещения должны быть предусмотрены места для ожидания посетителей с сидячими местами и информационные стенды учреждения.</w:t>
      </w:r>
    </w:p>
    <w:p w14:paraId="5B948DC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4.1.5. Площади помещений рассчитываются исходя из функционального назначения и масштабов деятельности учреждения, с учетом действующих строительных норм и правил.</w:t>
      </w:r>
    </w:p>
    <w:p w14:paraId="6D100CC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В учреждении должны быть следующие помещения </w:t>
      </w:r>
      <w:r>
        <w:rPr>
          <w:sz w:val="28"/>
          <w:szCs w:val="28"/>
        </w:rPr>
        <w:br/>
        <w:t>и функциональные зоны, предназначенные для потребителей услуги:</w:t>
      </w:r>
    </w:p>
    <w:p w14:paraId="1BC6C21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гардеробное помещение для зрителей;</w:t>
      </w:r>
    </w:p>
    <w:p w14:paraId="33102AF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зрительный, выставочный или лекционный зал/залы;</w:t>
      </w:r>
    </w:p>
    <w:p w14:paraId="0E4C49C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кассовый зал;</w:t>
      </w:r>
    </w:p>
    <w:p w14:paraId="1FB806A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туалетные комнаты для зрителей, соответствующие санитарно-техническим требованиям;</w:t>
      </w:r>
    </w:p>
    <w:p w14:paraId="71E5067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рекреационная зона;</w:t>
      </w:r>
    </w:p>
    <w:p w14:paraId="7A3516F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помещения и функциональные зоны, необходимые для предоставления муниципальной услуги в полном объеме и надлежащего качества, а также возможности получения сопутствующих услуг (точки торговли тематическими сувенирами, книгами и др.), создающих условия для </w:t>
      </w:r>
      <w:r>
        <w:rPr>
          <w:sz w:val="28"/>
          <w:szCs w:val="28"/>
        </w:rPr>
        <w:lastRenderedPageBreak/>
        <w:t>более полного удовлетворения потребностей населения в сфере культуры и искусства.</w:t>
      </w:r>
    </w:p>
    <w:p w14:paraId="61BEA33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Гардероб должен работать в течение всего времени предоставления муниципальной услуги учреждением. Хранение вещи, сданной в гардероб, осуществляется учреждением безвозмездно с принятием мер обеспечения сохранности.</w:t>
      </w:r>
    </w:p>
    <w:p w14:paraId="6988A30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Санузлы и туалетные комнаты (раздельные для мужчин и женщин) должны быть доступны для посетителей. В течение времени предоставления муниципальной услуги учреждением туалетные комнаты должны закрываться на уборку и санитарную обработку на период не более 10 минут подряд.</w:t>
      </w:r>
    </w:p>
    <w:p w14:paraId="39E38E9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4.1.7. Учреждение должно быть оснащено специальным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предоставления муниципальной услуги.</w:t>
      </w:r>
    </w:p>
    <w:p w14:paraId="69E266D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При проведении мероприятия в уличном формате:</w:t>
      </w:r>
    </w:p>
    <w:p w14:paraId="2D90F99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Место проведения мероприятия должно быть обеспечено средствами коммунально-бытового обслуживания, средствами связи, системой простых </w:t>
      </w:r>
      <w:r>
        <w:rPr>
          <w:sz w:val="28"/>
          <w:szCs w:val="28"/>
        </w:rPr>
        <w:br/>
        <w:t>и понятных указателей и знаков навигации; первичными средствами пожаротушения.</w:t>
      </w:r>
    </w:p>
    <w:p w14:paraId="2DC4C0E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Место проведения мероприятия должно отвечать требованиям санитарно-гигиенических норм и правил противопожарной </w:t>
      </w:r>
      <w:r>
        <w:rPr>
          <w:sz w:val="28"/>
          <w:szCs w:val="28"/>
        </w:rPr>
        <w:br/>
        <w:t xml:space="preserve">и антитеррористической безопасности, безопасности труда; защищено </w:t>
      </w:r>
      <w:r>
        <w:rPr>
          <w:sz w:val="28"/>
          <w:szCs w:val="28"/>
        </w:rPr>
        <w:br/>
        <w:t>от воздействия факторов, отрицательно влияющих на качество предоставляемых услуг в соответствии с нормативно-технической документацией (государственные стандарты, санитарные нормы и правила, строительные нормы и правила, иные нормы).</w:t>
      </w:r>
    </w:p>
    <w:p w14:paraId="7028E84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4.2.3. Место проведения мероприятия должно быть обеспечено необходимой для предоставления муниципальной услуги мебелью и инвентарем для сотрудников и посетителей, должны быть предусмотрены информационные стенды учреждения.</w:t>
      </w:r>
    </w:p>
    <w:p w14:paraId="6C63085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4.2.4. Площадь территории, на которой проводится мероприятие, рассчитывается исходя из масштабов и характера проведения мероприятия,</w:t>
      </w:r>
      <w:r>
        <w:rPr>
          <w:sz w:val="28"/>
          <w:szCs w:val="28"/>
        </w:rPr>
        <w:br/>
        <w:t>с учетом действующих правил благоустройства территории.</w:t>
      </w:r>
    </w:p>
    <w:p w14:paraId="2E44B047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4.2.5. В месте проведения мероприятия должны быть следующие функциональные зоны, предназначенные для получателей муниципальной услуги:</w:t>
      </w:r>
    </w:p>
    <w:p w14:paraId="1C2B5B3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сценический комплекс;</w:t>
      </w:r>
    </w:p>
    <w:p w14:paraId="4656915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туалетные модули и\или кабинки, соответствующие санитарно-техническим требованиям (раздельные для мужчин и женщин);</w:t>
      </w:r>
    </w:p>
    <w:p w14:paraId="021279F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функциональные зоны, необходимые для оказания муниципальной услуги в полном объеме и надлежащего качества, а также возможности оказания сопутствующих услуг (точки общепита и торговли тематическими сувенирами, книгами, музыкальной и видеопродукцией и др.), </w:t>
      </w:r>
      <w:r>
        <w:rPr>
          <w:sz w:val="28"/>
          <w:szCs w:val="28"/>
        </w:rPr>
        <w:lastRenderedPageBreak/>
        <w:t>создающих условия для более полного удовлетворения потребностей населения в сфере культуры и искусства.</w:t>
      </w:r>
    </w:p>
    <w:p w14:paraId="19DDDDE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4.2.6. Мероприятие должно быть обеспечено специальным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предоставления муниципальной услуги.</w:t>
      </w:r>
    </w:p>
    <w:p w14:paraId="6F96092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4.2.7. При выборе места проведения мероприятия следует воздержаться </w:t>
      </w:r>
      <w:r>
        <w:rPr>
          <w:sz w:val="28"/>
          <w:szCs w:val="28"/>
        </w:rPr>
        <w:br/>
        <w:t>от мест в непосредственной близости от линии электропередач высокого напряжения, газопроводов высокого давления, теплотрасс большого диаметра, взрыво- и пожароопасных объектов, строящихся объектов и коммуникаций, проезжей части;</w:t>
      </w:r>
    </w:p>
    <w:p w14:paraId="69EB37F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4.2.8. Должны применяться рекомендации по исключению продажи спиртных, слабоалкогольных напитков, пива и прохладительных напитков </w:t>
      </w:r>
      <w:r>
        <w:rPr>
          <w:sz w:val="28"/>
          <w:szCs w:val="28"/>
        </w:rPr>
        <w:br/>
        <w:t>в стеклянной и металлической таре;</w:t>
      </w:r>
    </w:p>
    <w:p w14:paraId="7FD02F7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4.2.9. Должна быть организована уборка места проведения мероприятия </w:t>
      </w:r>
      <w:r>
        <w:rPr>
          <w:sz w:val="28"/>
          <w:szCs w:val="28"/>
        </w:rPr>
        <w:br/>
        <w:t>за 3 часа до проведения мероприятия и в не позднее 1 суток после непосредственного окончания мероприятия.</w:t>
      </w:r>
    </w:p>
    <w:p w14:paraId="70B8DAE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4.2.10. На территорию, где проводится мероприятие запрещен въезд любого служебного и личного транспорта. Исключение составляет транспорт, обслуживающий мероприятие, транспорт экстренного реагирования, специальный транспорт коммунальных служб по разрешению администрации учреждения.</w:t>
      </w:r>
    </w:p>
    <w:p w14:paraId="7EB32D5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Для качественного предоставления муниципальной услуги учреждение должно быть оснащено: звукотехническим и светотехническим оборудованием, экранами и видеопроекционным оборудованием, компьютерной техникой </w:t>
      </w:r>
      <w:r>
        <w:rPr>
          <w:sz w:val="28"/>
          <w:szCs w:val="28"/>
        </w:rPr>
        <w:br/>
        <w:t>с лицензионным программным обеспечением, средствами копирования документов, презентационным оборудованием, средствами телефонной, факсимильной и электронной связи, пожарной и охранной сигнализации, автотранспортными средствами, отвечающими требованиям стандартов, технических условий, других нормативных документов и обеспечивающими надлежащее качество предоставления муниципальной услуги.</w:t>
      </w:r>
    </w:p>
    <w:p w14:paraId="3ADEE62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предоставляемой муниципальной услуги соответствующих видов. </w:t>
      </w:r>
    </w:p>
    <w:p w14:paraId="142F482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Оборудование должно использоваться по назначению и в соответствии с технической документацией, содержаться в исправном состоянии, подлежать систематической проверке.</w:t>
      </w:r>
    </w:p>
    <w:p w14:paraId="74EF8A3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Для качественного предоставления муниципальной услуги учреждению требуется постоянное обновление специальных технических средств, компьютерного парка, программного обеспечения, сетевых технологий.</w:t>
      </w:r>
    </w:p>
    <w:p w14:paraId="2495FA22" w14:textId="77777777" w:rsidR="00FF1FB2" w:rsidRDefault="00FF1FB2" w:rsidP="00FF1FB2">
      <w:pPr>
        <w:ind w:left="-567" w:firstLine="1636"/>
        <w:jc w:val="both"/>
        <w:rPr>
          <w:sz w:val="28"/>
          <w:szCs w:val="28"/>
        </w:rPr>
      </w:pPr>
    </w:p>
    <w:p w14:paraId="28A9ACF7" w14:textId="77777777" w:rsidR="00FF1FB2" w:rsidRDefault="00FF1FB2" w:rsidP="00FF1FB2">
      <w:pPr>
        <w:numPr>
          <w:ilvl w:val="0"/>
          <w:numId w:val="1"/>
        </w:num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доступности муниципальной услуги для потребителей</w:t>
      </w:r>
    </w:p>
    <w:p w14:paraId="105D4591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Здание (помещение) учреждения или сторонней организации, место проведения мероприятия должно располагаться с учетом территориальной (в том числе транспортной) доступности. Прилегающая к входу территория должна быть благоустроена, озеленена, содержаться в порядке. В зимнее время подходы к входу очищаются от снега и льда.</w:t>
      </w:r>
    </w:p>
    <w:p w14:paraId="65428A3D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Здание (помещение) должно быть приспособлено для обслуживания инвалидов и оснащено соответствующим образом: иметь пандусы, специальные держатели, кресла для работы, навигацию для слабовидящих. </w:t>
      </w:r>
    </w:p>
    <w:p w14:paraId="44BE39B3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Помещения учреждения или места проведения мероприятия должны быть оборудованы лаконичными и понятными надписями и указателями </w:t>
      </w:r>
      <w:r>
        <w:rPr>
          <w:sz w:val="28"/>
          <w:szCs w:val="28"/>
        </w:rPr>
        <w:br/>
        <w:t>о направлениях передвижения людей внутри здания.</w:t>
      </w:r>
    </w:p>
    <w:p w14:paraId="50B86550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Режим работы учреждения, в том числе в выходные, санитарные дни, </w:t>
      </w:r>
      <w:r>
        <w:rPr>
          <w:sz w:val="28"/>
          <w:szCs w:val="28"/>
        </w:rPr>
        <w:br/>
        <w:t xml:space="preserve">а также изменение установленного расписания (работа в праздничные </w:t>
      </w:r>
      <w:r>
        <w:rPr>
          <w:sz w:val="28"/>
          <w:szCs w:val="28"/>
        </w:rPr>
        <w:br/>
        <w:t xml:space="preserve">и предпраздничные дни) устанавливается учреждением по согласованию </w:t>
      </w:r>
      <w:r>
        <w:rPr>
          <w:sz w:val="28"/>
          <w:szCs w:val="28"/>
        </w:rPr>
        <w:br/>
        <w:t>в Департаментом.</w:t>
      </w:r>
    </w:p>
    <w:p w14:paraId="4D138D5F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должно проинформировать пользователей об изменениях </w:t>
      </w:r>
      <w:r>
        <w:rPr>
          <w:sz w:val="28"/>
          <w:szCs w:val="28"/>
        </w:rPr>
        <w:br/>
        <w:t>в режиме своей работы не позднее чем за 7 дней до таких изменений.</w:t>
      </w:r>
    </w:p>
    <w:p w14:paraId="02235127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Режим работы учреждения не должен полностью совпадать с часами рабочего дня основной части населения.</w:t>
      </w:r>
    </w:p>
    <w:p w14:paraId="1FECFE44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Один раз в месяц в учреждении проводится санитарный день, в течение которого посетители не обслуживаются.</w:t>
      </w:r>
    </w:p>
    <w:p w14:paraId="61E339EA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График работы объектов сети внестационарного обслуживания устанавливается учреждением самостоятельно с учетом потребностей пользователей.</w:t>
      </w:r>
    </w:p>
    <w:p w14:paraId="6531B43A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Ежедневный режим работы персонала устанавливается учреждением самостоятельно. Время работы сотрудников устанавливается в соответствии </w:t>
      </w:r>
      <w:r>
        <w:rPr>
          <w:sz w:val="28"/>
          <w:szCs w:val="28"/>
        </w:rPr>
        <w:br/>
        <w:t>с трудовым законодательством Российской Федерации и другими нормативными актами, регламентирующими рабочее время.</w:t>
      </w:r>
    </w:p>
    <w:p w14:paraId="3EDBF654" w14:textId="77777777" w:rsidR="00FF1FB2" w:rsidRDefault="00FF1FB2" w:rsidP="00FF1FB2">
      <w:pPr>
        <w:ind w:left="360"/>
        <w:jc w:val="both"/>
        <w:rPr>
          <w:sz w:val="28"/>
          <w:szCs w:val="28"/>
        </w:rPr>
      </w:pPr>
    </w:p>
    <w:p w14:paraId="1785C584" w14:textId="77777777" w:rsidR="00FF1FB2" w:rsidRDefault="00FF1FB2" w:rsidP="00FF1FB2">
      <w:pPr>
        <w:numPr>
          <w:ilvl w:val="0"/>
          <w:numId w:val="1"/>
        </w:num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кадровому обеспечению предоставления муниципальной услуги.</w:t>
      </w:r>
    </w:p>
    <w:p w14:paraId="01F719F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Учреждение должно располагать необходимым количеством специалистов, требуемых для оказания услуги в полном объеме. Структура </w:t>
      </w:r>
      <w:r>
        <w:rPr>
          <w:sz w:val="28"/>
          <w:szCs w:val="28"/>
        </w:rPr>
        <w:br/>
        <w:t xml:space="preserve">и штатное расписание учреждения устанавливаются с учетом объемов </w:t>
      </w:r>
      <w:r>
        <w:rPr>
          <w:sz w:val="28"/>
          <w:szCs w:val="28"/>
        </w:rPr>
        <w:br/>
        <w:t>и сложности предоставляемых услуг.</w:t>
      </w:r>
    </w:p>
    <w:p w14:paraId="7FACF23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каждого работника должны быть утверждены должностные инструкции, устанавливающие его обязанности и права.</w:t>
      </w:r>
    </w:p>
    <w:p w14:paraId="28D5637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учреждения должны иметь образование, квалификацию, профессиональную подготовку, знания и опыт, необходимый для выполнения возложенных на них обязанностей в соответствии с квалификационными характеристиками должностей работников культуры, искусства </w:t>
      </w:r>
      <w:r>
        <w:rPr>
          <w:sz w:val="28"/>
          <w:szCs w:val="28"/>
        </w:rPr>
        <w:br/>
        <w:t>и кинематографии или профессиональными стандартами.</w:t>
      </w:r>
    </w:p>
    <w:p w14:paraId="1D55358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Основаниями для получения допуска к работе являются прохождение обязательных медицинских осмотров и инструктажей по технике безопасности и охране труда, пожарной и электробезопасности (с письменной отметкой каждого работника в соответствующих журналах). В дальнейшем работники учреждения должны проходить медицинский осмотр с периодичностью, определенной требованиями, предъявляемыми к данной должности.</w:t>
      </w:r>
    </w:p>
    <w:p w14:paraId="68F3547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В профессиональной деятельности работники относятся к потребителям с уважением, обязаны оказывать всю необходимую помощь в выполнении их запросов, выглядеть опрятно и аккуратно.</w:t>
      </w:r>
    </w:p>
    <w:p w14:paraId="59FBF33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В учреждении создаются условия для повышения квалификации работников учреждения. Работники должны проходить обучение на курсах повышения квалификации не реже одного раза в три года. В период между плановыми повышениями квалификации работники должны посещать специализированные семинары, мастер-классы.</w:t>
      </w:r>
    </w:p>
    <w:p w14:paraId="31AEF96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Учреждение обеспечивает работникам комфортные условия труда </w:t>
      </w:r>
      <w:r>
        <w:rPr>
          <w:sz w:val="28"/>
          <w:szCs w:val="28"/>
        </w:rPr>
        <w:br/>
        <w:t>и представляет необходимые материалы и оборудование для предоставления ими муниципальной услуги.</w:t>
      </w:r>
    </w:p>
    <w:p w14:paraId="20A2852A" w14:textId="77777777" w:rsidR="00FF1FB2" w:rsidRDefault="00FF1FB2" w:rsidP="00FF1FB2">
      <w:pPr>
        <w:ind w:left="-284" w:firstLine="644"/>
        <w:jc w:val="both"/>
        <w:rPr>
          <w:sz w:val="28"/>
          <w:szCs w:val="28"/>
        </w:rPr>
      </w:pPr>
    </w:p>
    <w:p w14:paraId="15DB5E33" w14:textId="77777777" w:rsidR="00FF1FB2" w:rsidRDefault="00FF1FB2" w:rsidP="00FF1FB2">
      <w:pPr>
        <w:numPr>
          <w:ilvl w:val="0"/>
          <w:numId w:val="1"/>
        </w:num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информационного обеспечения потребителей муниципальной услуги.</w:t>
      </w:r>
    </w:p>
    <w:p w14:paraId="1BB9780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Учреждение обязано своевременно обеспечивать потребителей необходимой и достоверной информацией о предоставляемых муниципальных услугах и обеспечить возможность их правильного выбора.</w:t>
      </w:r>
    </w:p>
    <w:p w14:paraId="353DC86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проводимых мероприятиях в рамках муниципальной услуги </w:t>
      </w:r>
      <w:r>
        <w:rPr>
          <w:sz w:val="28"/>
          <w:szCs w:val="28"/>
        </w:rPr>
        <w:br/>
        <w:t>в обязательном порядке должна содержать сведения:</w:t>
      </w:r>
    </w:p>
    <w:p w14:paraId="1E3D216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вышестоящего органа исполнительной власти;</w:t>
      </w:r>
    </w:p>
    <w:p w14:paraId="2A37696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Учреждения, предоставляющего муниципальную услугу;</w:t>
      </w:r>
    </w:p>
    <w:p w14:paraId="2AD346F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дате, времени начала мероприятия;</w:t>
      </w:r>
    </w:p>
    <w:p w14:paraId="06576F6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телефон для справок и консультаций.</w:t>
      </w:r>
    </w:p>
    <w:p w14:paraId="635A19F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Оповещение (анонс) потребителей о планируемых мероприятиях должно быть осуществлено не менее чем за 7 дней до начала мероприятия.</w:t>
      </w:r>
    </w:p>
    <w:p w14:paraId="12A3C8A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Оповещение потребителей об изменениях в режиме работы учреждения должно быть осуществлено не менее чем за 1 день до начала мероприятия.</w:t>
      </w:r>
    </w:p>
    <w:p w14:paraId="30550B3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 Информирование потребителей муниципальной услуги осуществляется:</w:t>
      </w:r>
    </w:p>
    <w:p w14:paraId="499C8D2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через интернет-сайт учреждения;</w:t>
      </w:r>
    </w:p>
    <w:p w14:paraId="15DF1BC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размещения информации на информационных стендах </w:t>
      </w:r>
      <w:r>
        <w:rPr>
          <w:sz w:val="28"/>
          <w:szCs w:val="28"/>
        </w:rPr>
        <w:br/>
        <w:t>в здании (помещении) учреждения, на вывеске у входа в здание (помещение) учреждения;</w:t>
      </w:r>
    </w:p>
    <w:p w14:paraId="2B38A31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через средства массовой информации (радио, телевидение, периодическая печать, информационные порталы сети Интернет);</w:t>
      </w:r>
    </w:p>
    <w:p w14:paraId="36D66DD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различных форм рекламы (афиши, баннеры, печатная рекламная продукция);</w:t>
      </w:r>
    </w:p>
    <w:p w14:paraId="5B41D1C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письменного запроса, отправленного по федеральной или электронной почте;</w:t>
      </w:r>
    </w:p>
    <w:p w14:paraId="0719FAB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телефону;</w:t>
      </w:r>
    </w:p>
    <w:p w14:paraId="0AB316A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посещении учреждения.</w:t>
      </w:r>
    </w:p>
    <w:p w14:paraId="13787037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7.5. На интернет-сайте учреждения размещается следующая информация:</w:t>
      </w:r>
    </w:p>
    <w:p w14:paraId="0E75B14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учреждения, почтовый и электронные адреса;</w:t>
      </w:r>
    </w:p>
    <w:p w14:paraId="541E5BE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местонахождение и маршрут проезда к зданию, где размещается учреждение;</w:t>
      </w:r>
    </w:p>
    <w:p w14:paraId="2BB7F9A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учреждения (изменения в режиме работы учреждения);</w:t>
      </w:r>
    </w:p>
    <w:p w14:paraId="4BF1E5A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руководителя учреждения, его заместителей;</w:t>
      </w:r>
    </w:p>
    <w:p w14:paraId="1A04B51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учреждения;</w:t>
      </w:r>
    </w:p>
    <w:p w14:paraId="41A37F9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контактные телефоны (номер справочного телефона, номера телефонов руководителя учреждения, его заместителей);</w:t>
      </w:r>
    </w:p>
    <w:p w14:paraId="38623D4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стандарт качества предоставления муниципальной услуги;</w:t>
      </w:r>
    </w:p>
    <w:p w14:paraId="2BD50DC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оказываемых учреждением услуг;</w:t>
      </w:r>
    </w:p>
    <w:p w14:paraId="277E6E5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проводимых мероприятиях.</w:t>
      </w:r>
    </w:p>
    <w:p w14:paraId="385C2B1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7.6. На информационных стендах в здании (помещении) учреждения размещается следующая информация:</w:t>
      </w:r>
    </w:p>
    <w:p w14:paraId="42EEEF1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учреждения, почтовый и электронный адреса;</w:t>
      </w:r>
    </w:p>
    <w:p w14:paraId="63584E3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учреждения;</w:t>
      </w:r>
    </w:p>
    <w:p w14:paraId="4DBD07D7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руководителя учреждения, его заместителей;</w:t>
      </w:r>
    </w:p>
    <w:p w14:paraId="67E2B2F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контактные телефоны;</w:t>
      </w:r>
    </w:p>
    <w:p w14:paraId="7EF8DB9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оказываемых учреждением услуг;</w:t>
      </w:r>
    </w:p>
    <w:p w14:paraId="2C0C0CB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проводимых мероприятиях.</w:t>
      </w:r>
    </w:p>
    <w:p w14:paraId="6551780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7.7. Через средства массовой информации (радио, телевидение, периодическая печать, информационные порталы сети Интернет) размещается информация о проводимых мероприятиях и др.;</w:t>
      </w:r>
    </w:p>
    <w:p w14:paraId="017604A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7.8. Посредством различных форм рекламы (афиши, баннеры, печатная рекламная продукция) до потребителя доводится следующая информация:</w:t>
      </w:r>
    </w:p>
    <w:p w14:paraId="279C396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учреждении;</w:t>
      </w:r>
    </w:p>
    <w:p w14:paraId="2F53F97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услугах учреждения;</w:t>
      </w:r>
    </w:p>
    <w:p w14:paraId="4397358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14:paraId="1AED103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учреждения;</w:t>
      </w:r>
    </w:p>
    <w:p w14:paraId="1394B8F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 проводимых мероприятиях.</w:t>
      </w:r>
    </w:p>
    <w:p w14:paraId="4B87EC0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7.9. На основании письменного или электронного обращения предоставляется информация:</w:t>
      </w:r>
    </w:p>
    <w:p w14:paraId="38760F9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учреждении;</w:t>
      </w:r>
    </w:p>
    <w:p w14:paraId="244138A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услугах учреждения;</w:t>
      </w:r>
    </w:p>
    <w:p w14:paraId="7526160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14:paraId="51273A4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режиме работы;</w:t>
      </w:r>
    </w:p>
    <w:p w14:paraId="68F43AE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проводимых мероприятиях.</w:t>
      </w:r>
    </w:p>
    <w:p w14:paraId="7C8523E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 на обращение направляется почтой в адрес заявителя в срок, </w:t>
      </w:r>
      <w:r>
        <w:rPr>
          <w:sz w:val="28"/>
          <w:szCs w:val="28"/>
        </w:rPr>
        <w:br/>
        <w:t>не превышающий 30 дней с момента поступления письменного обращения.</w:t>
      </w:r>
    </w:p>
    <w:p w14:paraId="1ABE7F21" w14:textId="77777777" w:rsidR="00FF1FB2" w:rsidRDefault="00FF1FB2" w:rsidP="00FF1FB2">
      <w:pPr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    Электронные обращения принимаются по адресам, указанным </w:t>
      </w:r>
      <w:r>
        <w:rPr>
          <w:sz w:val="28"/>
          <w:szCs w:val="28"/>
        </w:rPr>
        <w:br/>
        <w:t>на сайте учреждения. Ответ на электронное обращение дается ответственным лицом в форме письменного текста в электронном виде в течение 10 рабочих дней.</w:t>
      </w:r>
    </w:p>
    <w:p w14:paraId="191FC95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Информирование о порядке предоставления муниципальной услуги </w:t>
      </w:r>
      <w:r>
        <w:rPr>
          <w:sz w:val="28"/>
          <w:szCs w:val="28"/>
        </w:rPr>
        <w:br/>
        <w:t>по телефону осуществляется в соответствии с графиком работы учреждения двумя способами посредством справочного телефона и непосредственно должностными лицами, оказывающими услугу. Время ожидания консультации по телефону не должно превышать 5 минут. Ответ на телефонный звонок должен содержать информацию о наименовании учреждения, фамилии, имени, отчестве и должности работника, принявшего телефонный звонок.</w:t>
      </w:r>
    </w:p>
    <w:p w14:paraId="737CCD5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Информацию о порядке предоставления муниципальной услуги можно получить у представителя администрации учреждения при его непосредственном посещении. Должностное лицо, ответственное за данное информирование, </w:t>
      </w:r>
      <w:r>
        <w:rPr>
          <w:sz w:val="28"/>
          <w:szCs w:val="28"/>
        </w:rPr>
        <w:br/>
        <w:t xml:space="preserve">и другие специалисты, непосредственно взаимодействующие с посетителями учреждениями, имеют бейджи с указанием фамилии, имени, отчества. Время ожидания заявителем получения информации не должно превышать 15 минут </w:t>
      </w:r>
      <w:r>
        <w:rPr>
          <w:sz w:val="28"/>
          <w:szCs w:val="28"/>
        </w:rPr>
        <w:br/>
        <w:t>с момента обращения.</w:t>
      </w:r>
    </w:p>
    <w:p w14:paraId="15DEC40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7.13. При ответах на телефонные звонки и устные обращения должностные лица в вежливой и доступной форме должны дать исчерпывающие ответы на все возникающие у заявителя вопросы, связанные с предоставлением муниципальной услуги. Во время разговора должностное лицо должно произносить слова четко, избегать «параллельных разговоров», с окружающими и не прерывать разговор по причине поступления звонка на другой аппарат. Разговор не должен продолжаться более 10 минут.</w:t>
      </w:r>
    </w:p>
    <w:p w14:paraId="1E11E06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7.14. Информирование отдельных категорий граждан (престарелых граждан, инвалидов и др.) должно соответствовать нормам, предусмотренным Российским законодательством в отношении указанных категорий граждан.</w:t>
      </w:r>
    </w:p>
    <w:p w14:paraId="2EDBD126" w14:textId="77777777" w:rsidR="00FF1FB2" w:rsidRDefault="00FF1FB2" w:rsidP="00FF1FB2">
      <w:pPr>
        <w:jc w:val="both"/>
        <w:rPr>
          <w:sz w:val="28"/>
          <w:szCs w:val="28"/>
        </w:rPr>
      </w:pPr>
    </w:p>
    <w:p w14:paraId="41F37BF1" w14:textId="77777777" w:rsidR="00FF1FB2" w:rsidRDefault="00FF1FB2" w:rsidP="00FF1FB2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Осуществление контроля за соблюдением стандарта качества предоставления муниципальной услуги.</w:t>
      </w:r>
    </w:p>
    <w:p w14:paraId="34E69DE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Контроль за соблюдением положений настоящего стандарта и иных нормативных правовых актов, устанавливающих требования к предоставлению муниципальной услуги, осуществляется посредством проведения процедур внутреннего и внешнего контроля (далее – контрольные мероприятия).</w:t>
      </w:r>
    </w:p>
    <w:p w14:paraId="0E454A9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Осуществление внешнего контроля обеспечивается путем проведения проверок деятельности учреждения, предоставляющего муниципальную услугу.</w:t>
      </w:r>
    </w:p>
    <w:p w14:paraId="134C47B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8.3. Все проведенные проверки подлежат обязательному учету </w:t>
      </w:r>
      <w:r>
        <w:rPr>
          <w:sz w:val="28"/>
          <w:szCs w:val="28"/>
        </w:rPr>
        <w:br/>
        <w:t>в специальных журналах проведения проверок.</w:t>
      </w:r>
    </w:p>
    <w:p w14:paraId="706934A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8.4. Учреждение, предоставляющее муниципальную услугу, должно иметь документально оформленную внутреннюю систему контроля за исполнением требований стандарта качества услуг. Эта система должна охватывать этапы планирования, период работы с потребителем услуг, оформления результатов контроля, выработки и реализации мероприятий по устранению выявленных недостатков. Данная система должна предусматривать проведение таких видов контроля, как:</w:t>
      </w:r>
    </w:p>
    <w:p w14:paraId="0F1551A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контроль, осуществляемый в процессе предоставления муниципальной услуги и направленный на соблюдение и исполнение лицами, предоставляющими муниципальную услугу, положений настоящего стандарта </w:t>
      </w:r>
      <w:r>
        <w:rPr>
          <w:sz w:val="28"/>
          <w:szCs w:val="28"/>
        </w:rPr>
        <w:br/>
        <w:t xml:space="preserve">и иных нормативных правовых актов, устанавливающих требования </w:t>
      </w:r>
      <w:r>
        <w:rPr>
          <w:sz w:val="28"/>
          <w:szCs w:val="28"/>
        </w:rPr>
        <w:br/>
        <w:t>к предоставлению муниципальной услуги, а также за принятие ими решений;</w:t>
      </w:r>
    </w:p>
    <w:p w14:paraId="3FE9E74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оперативный контроль, проводимый в результате получения сообщений </w:t>
      </w:r>
      <w:r>
        <w:rPr>
          <w:sz w:val="28"/>
          <w:szCs w:val="28"/>
        </w:rPr>
        <w:br/>
        <w:t xml:space="preserve">от органов государственной власти, органов местного самоуправления, правоохранительных органов о предполагаемых или выявленных нарушениях действующего законодательства в соответствующей сфере деятельности муниципальных учреждений города Перми, в результате обращений граждан </w:t>
      </w:r>
      <w:r>
        <w:rPr>
          <w:sz w:val="28"/>
          <w:szCs w:val="28"/>
        </w:rPr>
        <w:br/>
        <w:t>с жалобой на нарушение требований настоящего стандарта и иных нормативных правовых актов, устанавливающих требования к предоставлению муниципальной услуги, принятые ими решения.</w:t>
      </w:r>
    </w:p>
    <w:p w14:paraId="0B5B764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быть предусмотрены и другие виды контроля </w:t>
      </w:r>
      <w:r>
        <w:rPr>
          <w:sz w:val="28"/>
          <w:szCs w:val="28"/>
        </w:rPr>
        <w:br/>
        <w:t>за исполнением требований стандарта качества предоставления муниципальной услуги.</w:t>
      </w:r>
    </w:p>
    <w:p w14:paraId="4ED62F1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8.5. В целях улучшения качества предоставления муниципальной услуги учреждение должно не реже одного раза в полугодие проводить социологические опросы (анкетирование) потребителей услуг для изучения удовлетворенности качеством предоставляемой муниципальной услуги.</w:t>
      </w:r>
    </w:p>
    <w:p w14:paraId="09D8FA9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 Внутренний контроль осуществляется руководителем учреждения, его заместителями и иными уполномоченными на осуществление контроля лицами (далее – должностные лица, осуществляющие контроль).</w:t>
      </w:r>
    </w:p>
    <w:p w14:paraId="6411608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8.7. Перечень должностных лиц, осуществляющих контроль, а также периодичность осуществления такого контроля устанавливается правовым актом учреждения.</w:t>
      </w:r>
    </w:p>
    <w:p w14:paraId="09B0B1F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Внешний контроль осуществляется Департаментом в соответствии </w:t>
      </w:r>
      <w:r>
        <w:rPr>
          <w:sz w:val="28"/>
          <w:szCs w:val="28"/>
        </w:rPr>
        <w:br/>
        <w:t>с Порядком осуществления контроля за деятельностью муниципальных учреждений города Перми, утвержденным нормативным правовым актом администрации города Перми.</w:t>
      </w:r>
    </w:p>
    <w:p w14:paraId="5AA8674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8.9. Департамент осуществляет внешний контроль в следующих формах:</w:t>
      </w:r>
    </w:p>
    <w:p w14:paraId="098E4BF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контроль, осуществляемый в процессе предоставления муниципальной услуги и направленный на соблюдение и исполнение лицами, предоставляющими муниципальную услугу, положений настоящего стандарта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иных нормативных правовых актов, устанавливающих требования </w:t>
      </w:r>
      <w:r>
        <w:rPr>
          <w:sz w:val="28"/>
          <w:szCs w:val="28"/>
        </w:rPr>
        <w:br/>
        <w:t>к предоставлению муниципальной услуги, а также принятии ими решений;</w:t>
      </w:r>
    </w:p>
    <w:p w14:paraId="3304CEF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последующий контроль, осуществляемый путем проведения проверок отчетности муниципальных учреждений города Перми и плановых проверок осуществляемой ими деятельности, который включает в себя в том числе оценку результатов, состава, качества оказываемых муниципальными учреждениями города Перми муниципальных услуг.</w:t>
      </w:r>
    </w:p>
    <w:p w14:paraId="5A83E4B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Департамент в зависимости от формы контроля проводит выездные </w:t>
      </w:r>
      <w:r>
        <w:rPr>
          <w:sz w:val="28"/>
          <w:szCs w:val="28"/>
        </w:rPr>
        <w:br/>
        <w:t>и документарные проверки.</w:t>
      </w:r>
    </w:p>
    <w:p w14:paraId="10E93EC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8.11. В зависимости от основания проведения контроля Департамент проводит плановые и внеплановые проверки.</w:t>
      </w:r>
    </w:p>
    <w:p w14:paraId="5F1A486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проводятся в соответствии с ежегодно утверждаемым Департаментом планом проведения контрольных мероприятий. В ходе плановой проверки проверяется соблюдение порядка и условий предоставления муниципальной услуги, установленных положениями настоящего стандарта </w:t>
      </w:r>
      <w:r>
        <w:rPr>
          <w:sz w:val="28"/>
          <w:szCs w:val="28"/>
        </w:rPr>
        <w:br/>
        <w:t xml:space="preserve">и иных нормативных правовых актов, устанавливающих требования </w:t>
      </w:r>
      <w:r>
        <w:rPr>
          <w:sz w:val="28"/>
          <w:szCs w:val="28"/>
        </w:rPr>
        <w:br/>
        <w:t>к предоставлению муниципальной услуги, а также оценивается достижение показателей качества муниципальной услуги.</w:t>
      </w:r>
    </w:p>
    <w:p w14:paraId="0E57CD9E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Внеплановые проверки проводятся по результатам рассмотрения обращений (жалоб) потребителей услуг, требований контролирующих, правоохранительных органов на несоблюдение и неисполнение лицами, предоставляющими муниципальную услугу, положений настоящего стандарта </w:t>
      </w:r>
      <w:r>
        <w:rPr>
          <w:sz w:val="28"/>
          <w:szCs w:val="28"/>
        </w:rPr>
        <w:br/>
        <w:t xml:space="preserve">и иных нормативных правовых актов, устанавливающих требования </w:t>
      </w:r>
      <w:r>
        <w:rPr>
          <w:sz w:val="28"/>
          <w:szCs w:val="28"/>
        </w:rPr>
        <w:br/>
        <w:t>к предоставлению муниципальной услуги, а также на принятые ими решения, поступивших в Департамент, а также в целях проверки устранения нарушений, выявленных в ходе проведения проверки.</w:t>
      </w:r>
    </w:p>
    <w:p w14:paraId="5977DD1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8.12. По результатам проведения контрольных мероприятий готовится Акт проверки учреждения,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 К виновным лицам должны быть применены меры ответственности.</w:t>
      </w:r>
    </w:p>
    <w:p w14:paraId="6669D27C" w14:textId="77777777" w:rsidR="00FF1FB2" w:rsidRDefault="00FF1FB2" w:rsidP="00FF1FB2">
      <w:pPr>
        <w:jc w:val="both"/>
        <w:rPr>
          <w:sz w:val="28"/>
          <w:szCs w:val="28"/>
        </w:rPr>
      </w:pPr>
    </w:p>
    <w:p w14:paraId="04BCC70D" w14:textId="77777777" w:rsidR="00FF1FB2" w:rsidRDefault="00FF1FB2" w:rsidP="00FF1FB2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Учет мнения потребителей муниципальной услуги</w:t>
      </w:r>
    </w:p>
    <w:p w14:paraId="592CF5B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Мнение потребителей муниципальной услуги об уровне качества </w:t>
      </w:r>
      <w:r>
        <w:rPr>
          <w:sz w:val="28"/>
          <w:szCs w:val="28"/>
        </w:rPr>
        <w:br/>
        <w:t>и доступности муниципальной услуги определяются:</w:t>
      </w:r>
    </w:p>
    <w:p w14:paraId="2CDA7B7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результатам проведения мониторинга качества предоставления муниципальной услуги, в ходе которого проводится опрос, интервьюирование, анкетирование потребителей муниципальной услуги и анализ собранной информации;</w:t>
      </w:r>
    </w:p>
    <w:p w14:paraId="54BE665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результатам рассмотрения письменных предложений, заявлений или жалоб потребителей муниципальной услуги.</w:t>
      </w:r>
    </w:p>
    <w:p w14:paraId="276995C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Мнения потребителей услуги изучаются, анализируются и используются при проведении оценки доступности и качества муниципальной услуги.</w:t>
      </w:r>
    </w:p>
    <w:p w14:paraId="18A3387A" w14:textId="77777777" w:rsidR="00FF1FB2" w:rsidRDefault="00FF1FB2" w:rsidP="00FF1FB2">
      <w:pPr>
        <w:jc w:val="both"/>
        <w:rPr>
          <w:sz w:val="28"/>
          <w:szCs w:val="28"/>
        </w:rPr>
      </w:pPr>
    </w:p>
    <w:p w14:paraId="48BA639B" w14:textId="77777777" w:rsidR="00FF1FB2" w:rsidRDefault="00FF1FB2" w:rsidP="00FF1FB2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Порядок обжалования решений и действий (бездействия) муниципального учреждения и должностных лиц, предоставляющих муниципальную услугу</w:t>
      </w:r>
    </w:p>
    <w:p w14:paraId="318C0F7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 Потребитель муниципальной услуги имеет право обжаловать действия (бездействия) учреждения, предоставляющего муниципальную услугу, а также должностных лиц в досудебном (внесудебном) и судебном порядках.</w:t>
      </w:r>
    </w:p>
    <w:p w14:paraId="653B3AF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bookmarkStart w:id="3" w:name="_Hlk226026215"/>
      <w:r>
        <w:rPr>
          <w:sz w:val="28"/>
          <w:szCs w:val="28"/>
        </w:rPr>
        <w:t>10.2. Жалоба в учреждение или Департамент подается на бумажном носителе или в форме электронного документа.</w:t>
      </w:r>
    </w:p>
    <w:p w14:paraId="2C52595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Жалобы на решения, принятые руководителем учреждения,   рассматриваются в Департаменте.</w:t>
      </w:r>
    </w:p>
    <w:p w14:paraId="6E3B4F1A" w14:textId="77777777" w:rsidR="00FF1FB2" w:rsidRDefault="00FF1FB2" w:rsidP="00FF1F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 Жалоба может быть направлена в форме электронного документа посредством информационной системы «Единый портал государственных и муниципальных услуг (функций)» или интернет-приемной администрации города Перми по адресу: </w:t>
      </w:r>
      <w:hyperlink r:id="rId5" w:history="1">
        <w:r w:rsidRPr="007407F0">
          <w:rPr>
            <w:rStyle w:val="ac"/>
            <w:sz w:val="28"/>
            <w:szCs w:val="28"/>
          </w:rPr>
          <w:t>https://reception.gorodperm.ru/</w:t>
        </w:r>
      </w:hyperlink>
      <w:r>
        <w:rPr>
          <w:sz w:val="28"/>
          <w:szCs w:val="28"/>
        </w:rPr>
        <w:t>,   или может быть принята при личном приеме заявителя.</w:t>
      </w:r>
    </w:p>
    <w:bookmarkEnd w:id="3"/>
    <w:p w14:paraId="74567E1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Жалоба должна содержать:</w:t>
      </w:r>
    </w:p>
    <w:p w14:paraId="353157D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учреждения, предоставляющего муниципальную услугу, фамилию, имя, отчество соответствующего должностного лица, участвующего </w:t>
      </w:r>
      <w:r>
        <w:rPr>
          <w:sz w:val="28"/>
          <w:szCs w:val="28"/>
        </w:rPr>
        <w:br/>
        <w:t>в предоставлении муниципальной услуги, или руководителя учреждения, решения и действия (бездействия) которых обжалуются;</w:t>
      </w:r>
    </w:p>
    <w:p w14:paraId="410367D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(последнее – при наличии), сведения о месте жительства заявителя, номер контактного телефона, почтовый адрес, адрес электронной почты (при наличии); </w:t>
      </w:r>
    </w:p>
    <w:p w14:paraId="3AB448D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должностных лиц учреждения, предоставляющего муниципальную услугу;</w:t>
      </w:r>
    </w:p>
    <w:p w14:paraId="315AA1B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  <w:t>и действием (бездействием) должностных лиц учреждения, предоставляющего муниципальную услугу.</w:t>
      </w:r>
    </w:p>
    <w:p w14:paraId="7CF9D15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конце жалобы ставится подпись и дата написания жалобы.</w:t>
      </w:r>
    </w:p>
    <w:p w14:paraId="16E2340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в подтверждении своих доводов автор жалобы имеет право приложить к ней документы и материалы либо их копии. </w:t>
      </w:r>
    </w:p>
    <w:p w14:paraId="7EF3D160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10.6. Основаниями для отказа в рассмотрении жалобы являются: </w:t>
      </w:r>
    </w:p>
    <w:p w14:paraId="6AB45D5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в обращении нецензурных либо оскорбительных выражений, угрозы жизни, здоровью и имуществу должностных лиц, муниципальных служащих Департамента, а также членов их семей. Лицо, в адрес которого направлена жалоба, вправе оставить обращение без ответа по существу </w:t>
      </w:r>
      <w:r>
        <w:rPr>
          <w:sz w:val="28"/>
          <w:szCs w:val="28"/>
        </w:rPr>
        <w:lastRenderedPageBreak/>
        <w:t xml:space="preserve">поставленных в нём вопросов </w:t>
      </w:r>
      <w:r>
        <w:rPr>
          <w:sz w:val="28"/>
          <w:szCs w:val="28"/>
        </w:rPr>
        <w:br/>
        <w:t>и сообщить автору обращения о недопустимости злоупотребления правом;</w:t>
      </w:r>
    </w:p>
    <w:p w14:paraId="246DAA0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обращении вопроса, на который автору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обстоятельства. Лицо, в адрес которого направлена жалоба,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уже рассматривались. О данном решении заявитель уведомляется в письменной форме;</w:t>
      </w:r>
    </w:p>
    <w:p w14:paraId="1E21673A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невозможность прочтения текста обращения, о чем сообщается заявителю в течение семи дней со дня регистрации обращения, если его фамилия и (или) почтовый адрес поддаются прочтению;</w:t>
      </w:r>
    </w:p>
    <w:p w14:paraId="0281DFE2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в обращении фамилии автора и (или) почтового адреса, </w:t>
      </w:r>
      <w:r>
        <w:rPr>
          <w:sz w:val="28"/>
          <w:szCs w:val="28"/>
        </w:rPr>
        <w:br/>
        <w:t>по которому должен быть направлен ответ.</w:t>
      </w:r>
    </w:p>
    <w:p w14:paraId="4B76A356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Анонимные жалобы не принимаются к рассмотрению.</w:t>
      </w:r>
    </w:p>
    <w:p w14:paraId="216509F7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Срок рассмотрения жалобы – тридцать дней со дня ее регистрации. Срок может быть продлен лицом, в адрес которого направлена жалоба, не более чем на тридцать дней. В случае продления срока подготовки ответа на жалобу необходимо уведомить Заявителя о продлении срока рассмотрения с указанием причины продления. </w:t>
      </w:r>
    </w:p>
    <w:p w14:paraId="3C3C0C8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10.8. Рассмотрение жалобы обеспечивается путем: </w:t>
      </w:r>
    </w:p>
    <w:p w14:paraId="66B9F2B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ее объективного, всестороннего и своевременного рассмотрения;</w:t>
      </w:r>
    </w:p>
    <w:p w14:paraId="06A1DFA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запроса, при необходимости, документов и материалов у других государственных органов, органов местного самоуправления или у иных должностных лиц; </w:t>
      </w:r>
    </w:p>
    <w:p w14:paraId="0B0DDCD8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подготовки письменного ответа по существу поставленных в обращении вопросов.</w:t>
      </w:r>
    </w:p>
    <w:p w14:paraId="2DDDEF6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Жалоба является основанием для проведения внеплановой проверки учреждения, предоставляющего муниципальную услугу.</w:t>
      </w:r>
    </w:p>
    <w:p w14:paraId="363657A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проводятся с целью выявления и устранения нарушений прав заявителей при рассмотрении, принятии решений и подготовке ответов </w:t>
      </w:r>
      <w:r>
        <w:rPr>
          <w:sz w:val="28"/>
          <w:szCs w:val="28"/>
        </w:rPr>
        <w:br/>
        <w:t>на обращения заявителей, содержащие жалобы на решения, действия (бездействие) должностных лиц.</w:t>
      </w:r>
    </w:p>
    <w:p w14:paraId="5DCE5B17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  осуществляются   на   основании   приказа руководителя Департамента.   При проверке может быть использована информация, представленная заявителем.</w:t>
      </w:r>
    </w:p>
    <w:p w14:paraId="508979FD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проверки формируется комиссия, в состав которой включаются муниципальные служащие Департамента.</w:t>
      </w:r>
    </w:p>
    <w:p w14:paraId="4519C9A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  комиссии   осуществляется в соответствии правовыми актами Российской Федерации, Пермского края, города Перми </w:t>
      </w:r>
      <w:r>
        <w:rPr>
          <w:sz w:val="28"/>
          <w:szCs w:val="28"/>
        </w:rPr>
        <w:br/>
        <w:t>и   распорядительными   актами   Департамента.</w:t>
      </w:r>
    </w:p>
    <w:p w14:paraId="095B1233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деятельности комиссии оформляются в виде акта, </w:t>
      </w:r>
      <w:r>
        <w:rPr>
          <w:sz w:val="28"/>
          <w:szCs w:val="28"/>
        </w:rPr>
        <w:br/>
        <w:t xml:space="preserve">в котором   отмечаются    выявленные   недостатки   и   нарушения.   Акт   подписывается   всеми членами комиссии и направляется руководителю </w:t>
      </w:r>
      <w:r>
        <w:rPr>
          <w:sz w:val="28"/>
          <w:szCs w:val="28"/>
        </w:rPr>
        <w:lastRenderedPageBreak/>
        <w:t>проверяемого учреждения для подписания и предоставления разногласий (при наличии). После подписания руководителем учреждения, акт проверки направляется руководителю Департамента для принятия по нему соответствующего решения.</w:t>
      </w:r>
    </w:p>
    <w:p w14:paraId="05D5D6E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Результатом досудебного (внесудебного) обжалования применительно к каждой процедуре является отмена принятого решения либо отказ в отмене принятого решения.</w:t>
      </w:r>
    </w:p>
    <w:p w14:paraId="77A2A52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10.11. Действия (бездействие) должностных лиц и решения, принятые</w:t>
      </w:r>
      <w:r>
        <w:rPr>
          <w:sz w:val="28"/>
          <w:szCs w:val="28"/>
        </w:rPr>
        <w:br/>
        <w:t xml:space="preserve"> в ходе предоставления муниципальной услуги, могут быть обжалованы заявителем в суде в порядке и в сроки, установленные действующим законодательством.   </w:t>
      </w:r>
    </w:p>
    <w:p w14:paraId="35A784D8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6A00FAF" w14:textId="77777777" w:rsidR="00FF1FB2" w:rsidRDefault="00FF1FB2" w:rsidP="00FF1FB2">
      <w:pPr>
        <w:ind w:left="142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Показатели качества предоставляемой муниципальной услуги</w:t>
      </w:r>
    </w:p>
    <w:p w14:paraId="758695C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качества предоставления муниципальной услуги являются:</w:t>
      </w:r>
    </w:p>
    <w:p w14:paraId="472CA7AB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‒ количество проведенных мероприятий;</w:t>
      </w:r>
    </w:p>
    <w:p w14:paraId="172923C4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‒ количество участников и зрителей мероприятий;</w:t>
      </w:r>
    </w:p>
    <w:p w14:paraId="204DC51C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‒ процент наполняемости зала при проведении мероприятия;</w:t>
      </w:r>
    </w:p>
    <w:p w14:paraId="628F91C5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доля потребителей, удовлетворенных качеством предоставления муниципальной услуги, от числа опрошенных, которая высчитывается </w:t>
      </w:r>
      <w:r>
        <w:rPr>
          <w:sz w:val="28"/>
          <w:szCs w:val="28"/>
        </w:rPr>
        <w:br/>
        <w:t xml:space="preserve">по формуле:  </w:t>
      </w:r>
    </w:p>
    <w:p w14:paraId="38D82129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К(удов.)/К(опрош.) х100,  </w:t>
      </w:r>
    </w:p>
    <w:p w14:paraId="567CFFA1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14:paraId="1467A63F" w14:textId="77777777" w:rsidR="00FF1FB2" w:rsidRDefault="00FF1FB2" w:rsidP="00FF1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К(удов.) – количество опрошенных, удовлетворенных качеством предоставления муниципальной услуги;</w:t>
      </w:r>
    </w:p>
    <w:p w14:paraId="676181CC" w14:textId="77777777" w:rsidR="00FF1FB2" w:rsidRDefault="00FF1FB2" w:rsidP="00FF1FB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(опрош.) – общее количество опрошенных получателей муниципальной услуги.</w:t>
      </w:r>
    </w:p>
    <w:p w14:paraId="22BD50D1" w14:textId="77777777" w:rsidR="00FF1FB2" w:rsidRDefault="00FF1FB2" w:rsidP="00FF1FB2">
      <w:pPr>
        <w:ind w:left="5103"/>
        <w:rPr>
          <w:sz w:val="28"/>
          <w:szCs w:val="28"/>
        </w:rPr>
      </w:pPr>
    </w:p>
    <w:p w14:paraId="54BBAD42" w14:textId="77777777" w:rsidR="00FF1FB2" w:rsidRDefault="00FF1FB2" w:rsidP="00FF1FB2">
      <w:pPr>
        <w:ind w:left="5103"/>
        <w:rPr>
          <w:sz w:val="28"/>
          <w:szCs w:val="28"/>
        </w:rPr>
      </w:pPr>
    </w:p>
    <w:p w14:paraId="7BECA8EB" w14:textId="77777777" w:rsidR="00FF1FB2" w:rsidRDefault="00FF1FB2" w:rsidP="00FF1FB2">
      <w:pPr>
        <w:ind w:left="5103"/>
        <w:rPr>
          <w:sz w:val="28"/>
          <w:szCs w:val="28"/>
        </w:rPr>
      </w:pPr>
    </w:p>
    <w:p w14:paraId="029FC599" w14:textId="77777777" w:rsidR="00FF1FB2" w:rsidRDefault="00FF1FB2" w:rsidP="00FF1FB2">
      <w:pPr>
        <w:ind w:left="5103"/>
        <w:rPr>
          <w:sz w:val="28"/>
          <w:szCs w:val="28"/>
        </w:rPr>
      </w:pPr>
    </w:p>
    <w:p w14:paraId="3D36F8BD" w14:textId="77777777" w:rsidR="00FF1FB2" w:rsidRDefault="00FF1FB2" w:rsidP="00FF1FB2">
      <w:pPr>
        <w:ind w:left="5103"/>
        <w:rPr>
          <w:sz w:val="28"/>
          <w:szCs w:val="28"/>
        </w:rPr>
      </w:pPr>
    </w:p>
    <w:p w14:paraId="43F1A7C2" w14:textId="77777777" w:rsidR="00FF1FB2" w:rsidRDefault="00FF1FB2" w:rsidP="00FF1FB2">
      <w:pPr>
        <w:ind w:left="5103"/>
        <w:rPr>
          <w:sz w:val="28"/>
          <w:szCs w:val="28"/>
        </w:rPr>
      </w:pPr>
    </w:p>
    <w:p w14:paraId="0A85B109" w14:textId="77777777" w:rsidR="00FF1FB2" w:rsidRDefault="00FF1FB2" w:rsidP="00FF1FB2">
      <w:pPr>
        <w:ind w:left="5103"/>
        <w:rPr>
          <w:sz w:val="28"/>
          <w:szCs w:val="28"/>
        </w:rPr>
      </w:pPr>
    </w:p>
    <w:p w14:paraId="0874BFCC" w14:textId="77777777" w:rsidR="00FF1FB2" w:rsidRDefault="00FF1FB2" w:rsidP="00FF1FB2">
      <w:pPr>
        <w:ind w:left="5103"/>
        <w:rPr>
          <w:sz w:val="28"/>
          <w:szCs w:val="28"/>
        </w:rPr>
      </w:pPr>
    </w:p>
    <w:p w14:paraId="3DDFDBFB" w14:textId="77777777" w:rsidR="00FF1FB2" w:rsidRDefault="00FF1FB2" w:rsidP="00FF1FB2">
      <w:pPr>
        <w:ind w:left="5103"/>
        <w:rPr>
          <w:sz w:val="28"/>
          <w:szCs w:val="28"/>
        </w:rPr>
      </w:pPr>
    </w:p>
    <w:p w14:paraId="37EC6373" w14:textId="77777777" w:rsidR="00FF1FB2" w:rsidRDefault="00FF1FB2" w:rsidP="00FF1FB2">
      <w:pPr>
        <w:ind w:left="5103"/>
        <w:rPr>
          <w:sz w:val="28"/>
          <w:szCs w:val="28"/>
        </w:rPr>
      </w:pPr>
    </w:p>
    <w:p w14:paraId="38340BD0" w14:textId="77777777" w:rsidR="00FF1FB2" w:rsidRDefault="00FF1FB2" w:rsidP="00FF1FB2">
      <w:pPr>
        <w:ind w:left="5103"/>
        <w:rPr>
          <w:sz w:val="28"/>
          <w:szCs w:val="28"/>
        </w:rPr>
      </w:pPr>
    </w:p>
    <w:p w14:paraId="40DFF99E" w14:textId="77777777" w:rsidR="00FF1FB2" w:rsidRDefault="00FF1FB2" w:rsidP="00FF1FB2">
      <w:pPr>
        <w:ind w:left="5103"/>
        <w:rPr>
          <w:sz w:val="28"/>
          <w:szCs w:val="28"/>
        </w:rPr>
      </w:pPr>
    </w:p>
    <w:p w14:paraId="72937EAB" w14:textId="77777777" w:rsidR="00FF1FB2" w:rsidRDefault="00FF1FB2" w:rsidP="00FF1FB2">
      <w:pPr>
        <w:ind w:left="5103"/>
        <w:rPr>
          <w:sz w:val="28"/>
          <w:szCs w:val="28"/>
        </w:rPr>
      </w:pPr>
    </w:p>
    <w:p w14:paraId="0F64D386" w14:textId="77777777" w:rsidR="00FF1FB2" w:rsidRDefault="00FF1FB2" w:rsidP="00FF1FB2">
      <w:pPr>
        <w:ind w:left="5103"/>
        <w:rPr>
          <w:sz w:val="28"/>
          <w:szCs w:val="28"/>
        </w:rPr>
      </w:pPr>
    </w:p>
    <w:p w14:paraId="47A1B76F" w14:textId="77777777" w:rsidR="00FF1FB2" w:rsidRDefault="00FF1FB2" w:rsidP="00FF1FB2">
      <w:pPr>
        <w:ind w:left="5103"/>
        <w:rPr>
          <w:sz w:val="28"/>
          <w:szCs w:val="28"/>
        </w:rPr>
      </w:pPr>
    </w:p>
    <w:p w14:paraId="017E29D6" w14:textId="77777777" w:rsidR="00FF1FB2" w:rsidRDefault="00FF1FB2" w:rsidP="00FF1FB2">
      <w:pPr>
        <w:ind w:left="5103"/>
        <w:rPr>
          <w:sz w:val="28"/>
          <w:szCs w:val="28"/>
        </w:rPr>
      </w:pPr>
    </w:p>
    <w:p w14:paraId="08850587" w14:textId="77777777" w:rsidR="00FF1FB2" w:rsidRDefault="00FF1FB2" w:rsidP="00FF1FB2">
      <w:pPr>
        <w:ind w:left="5103"/>
        <w:rPr>
          <w:sz w:val="28"/>
          <w:szCs w:val="28"/>
        </w:rPr>
      </w:pPr>
    </w:p>
    <w:p w14:paraId="53D2365E" w14:textId="13C595BC" w:rsidR="00FF1FB2" w:rsidRDefault="00FF1FB2" w:rsidP="00FF1FB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27CA930" w14:textId="4C27C39C" w:rsidR="00FF1FB2" w:rsidRPr="00D5425F" w:rsidRDefault="00FF1FB2" w:rsidP="00FF1FB2">
      <w:pPr>
        <w:ind w:left="5103"/>
        <w:rPr>
          <w:bCs/>
          <w:sz w:val="28"/>
          <w:szCs w:val="28"/>
        </w:rPr>
      </w:pPr>
      <w:r>
        <w:rPr>
          <w:sz w:val="28"/>
          <w:szCs w:val="28"/>
        </w:rPr>
        <w:t xml:space="preserve">к стандарту качества предоставления муниципальной услуги </w:t>
      </w:r>
      <w:r w:rsidRPr="00D5425F">
        <w:rPr>
          <w:bCs/>
          <w:sz w:val="28"/>
          <w:szCs w:val="28"/>
        </w:rPr>
        <w:t>«Организация и проведение мероприятий»</w:t>
      </w:r>
    </w:p>
    <w:p w14:paraId="437365A3" w14:textId="77777777" w:rsidR="00FF1FB2" w:rsidRDefault="00FF1FB2" w:rsidP="00FF1FB2">
      <w:pPr>
        <w:ind w:left="5103"/>
        <w:rPr>
          <w:sz w:val="28"/>
          <w:szCs w:val="28"/>
        </w:rPr>
      </w:pPr>
    </w:p>
    <w:p w14:paraId="3D0EF7D4" w14:textId="77777777" w:rsidR="00FF1FB2" w:rsidRDefault="00FF1FB2" w:rsidP="00FF1FB2">
      <w:pPr>
        <w:ind w:left="5103"/>
        <w:rPr>
          <w:sz w:val="28"/>
          <w:szCs w:val="28"/>
        </w:rPr>
      </w:pPr>
      <w:r>
        <w:rPr>
          <w:sz w:val="28"/>
          <w:szCs w:val="28"/>
        </w:rPr>
        <w:t>Начальнику департамента культуры и молодежной политики администрации города Перми</w:t>
      </w:r>
    </w:p>
    <w:p w14:paraId="02466326" w14:textId="07FF1A7A" w:rsidR="00FF1FB2" w:rsidRDefault="00FF1FB2" w:rsidP="00FF1FB2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61566831" w14:textId="77777777" w:rsidR="00FF1FB2" w:rsidRDefault="00FF1FB2" w:rsidP="00FF1FB2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>(ФИО руководителя)</w:t>
      </w:r>
    </w:p>
    <w:p w14:paraId="4AE81344" w14:textId="77777777" w:rsidR="00FF1FB2" w:rsidRDefault="00FF1FB2" w:rsidP="00FF1FB2">
      <w:pPr>
        <w:ind w:left="11328"/>
        <w:jc w:val="center"/>
        <w:rPr>
          <w:sz w:val="16"/>
          <w:szCs w:val="16"/>
        </w:rPr>
      </w:pPr>
    </w:p>
    <w:p w14:paraId="44380506" w14:textId="2145B3B4" w:rsidR="00FF1FB2" w:rsidRDefault="00FF1FB2" w:rsidP="00FF1FB2">
      <w:pPr>
        <w:ind w:left="4956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14:paraId="3425918B" w14:textId="77777777" w:rsidR="00FF1FB2" w:rsidRDefault="00FF1FB2" w:rsidP="00FF1FB2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>(ФИО заявителя)</w:t>
      </w:r>
    </w:p>
    <w:p w14:paraId="204D5D96" w14:textId="77777777" w:rsidR="00FF1FB2" w:rsidRDefault="00FF1FB2" w:rsidP="00FF1FB2">
      <w:pPr>
        <w:ind w:left="11328"/>
        <w:rPr>
          <w:sz w:val="16"/>
          <w:szCs w:val="16"/>
        </w:rPr>
      </w:pPr>
    </w:p>
    <w:p w14:paraId="530C0009" w14:textId="547AED5F" w:rsidR="00FF1FB2" w:rsidRDefault="00FF1FB2" w:rsidP="00FF1FB2">
      <w:pPr>
        <w:ind w:left="4956"/>
        <w:rPr>
          <w:sz w:val="28"/>
          <w:szCs w:val="28"/>
        </w:rPr>
      </w:pPr>
      <w:r>
        <w:rPr>
          <w:sz w:val="28"/>
          <w:szCs w:val="28"/>
        </w:rPr>
        <w:t>проживающего по адресу:____</w:t>
      </w:r>
      <w:r w:rsidR="003D0A6F">
        <w:rPr>
          <w:sz w:val="28"/>
          <w:szCs w:val="28"/>
        </w:rPr>
        <w:t>______________</w:t>
      </w:r>
      <w:r>
        <w:rPr>
          <w:sz w:val="28"/>
          <w:szCs w:val="28"/>
        </w:rPr>
        <w:t>______,</w:t>
      </w:r>
    </w:p>
    <w:p w14:paraId="0E6A2A1F" w14:textId="77777777" w:rsidR="00FF1FB2" w:rsidRDefault="00FF1FB2" w:rsidP="00FF1FB2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(индекс, город, улица, дом, квартира)</w:t>
      </w:r>
    </w:p>
    <w:p w14:paraId="19DE9A5E" w14:textId="3051E272" w:rsidR="00FF1FB2" w:rsidRDefault="00FF1FB2" w:rsidP="00FF1FB2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паспорт: серия _____ № __________                              </w:t>
      </w:r>
      <w:r>
        <w:rPr>
          <w:sz w:val="28"/>
          <w:szCs w:val="28"/>
        </w:rPr>
        <w:br w:type="textWrapping" w:clear="all"/>
        <w:t>выдан _________________________</w:t>
      </w:r>
      <w:r>
        <w:rPr>
          <w:sz w:val="28"/>
          <w:szCs w:val="28"/>
        </w:rPr>
        <w:br w:type="textWrapping" w:clear="all"/>
        <w:t xml:space="preserve">дата выдачи ____________________        </w:t>
      </w:r>
    </w:p>
    <w:p w14:paraId="0BD4B6FB" w14:textId="54AF8BA9" w:rsidR="00FF1FB2" w:rsidRDefault="00FF1FB2" w:rsidP="00FF1FB2">
      <w:pPr>
        <w:ind w:left="4956"/>
        <w:rPr>
          <w:sz w:val="16"/>
          <w:szCs w:val="16"/>
        </w:rPr>
      </w:pPr>
      <w:r>
        <w:rPr>
          <w:sz w:val="28"/>
          <w:szCs w:val="28"/>
        </w:rPr>
        <w:t>контактный телефон _____________</w:t>
      </w:r>
    </w:p>
    <w:p w14:paraId="7A7C82D0" w14:textId="77777777" w:rsidR="00FF1FB2" w:rsidRDefault="00FF1FB2" w:rsidP="00FF1FB2">
      <w:pPr>
        <w:jc w:val="center"/>
        <w:rPr>
          <w:sz w:val="28"/>
          <w:szCs w:val="28"/>
        </w:rPr>
      </w:pPr>
    </w:p>
    <w:p w14:paraId="15B35848" w14:textId="77777777" w:rsidR="00FF1FB2" w:rsidRDefault="00FF1FB2" w:rsidP="00FF1FB2">
      <w:pPr>
        <w:jc w:val="center"/>
        <w:rPr>
          <w:sz w:val="28"/>
          <w:szCs w:val="28"/>
        </w:rPr>
      </w:pPr>
    </w:p>
    <w:p w14:paraId="1C4E793B" w14:textId="77777777" w:rsidR="00FF1FB2" w:rsidRDefault="00FF1FB2" w:rsidP="00FF1F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Жалоба </w:t>
      </w:r>
    </w:p>
    <w:p w14:paraId="098D9352" w14:textId="77777777" w:rsidR="00FF1FB2" w:rsidRDefault="00FF1FB2" w:rsidP="00FF1F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нарушение требований стандарта качества предоставления </w:t>
      </w:r>
    </w:p>
    <w:p w14:paraId="17595DD3" w14:textId="77777777" w:rsidR="00FF1FB2" w:rsidRDefault="00FF1FB2" w:rsidP="00FF1FB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14:paraId="5A71217F" w14:textId="77777777" w:rsidR="00FF1FB2" w:rsidRDefault="00FF1FB2" w:rsidP="00FF1FB2">
      <w:pPr>
        <w:jc w:val="center"/>
        <w:rPr>
          <w:sz w:val="28"/>
          <w:szCs w:val="28"/>
        </w:rPr>
      </w:pPr>
    </w:p>
    <w:p w14:paraId="411EE7AB" w14:textId="71FAEA1A" w:rsidR="00FF1FB2" w:rsidRDefault="00FF1FB2" w:rsidP="00FF1F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___________________________________________________________, </w:t>
      </w:r>
    </w:p>
    <w:p w14:paraId="59AA5F7D" w14:textId="77777777" w:rsidR="00FF1FB2" w:rsidRDefault="00FF1FB2" w:rsidP="00FF1FB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заявителя)</w:t>
      </w:r>
    </w:p>
    <w:p w14:paraId="781E2C7A" w14:textId="55C4FBB0" w:rsidR="00FF1FB2" w:rsidRDefault="00FF1FB2" w:rsidP="00FF1FB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подаю жалобу от имени _____________________________________________</w:t>
      </w:r>
    </w:p>
    <w:p w14:paraId="389D3E01" w14:textId="77777777" w:rsidR="00FF1FB2" w:rsidRDefault="00FF1FB2" w:rsidP="00FF1FB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(своего или Ф.И.О. лица, которого представляет заявитель)</w:t>
      </w:r>
    </w:p>
    <w:p w14:paraId="28F24B99" w14:textId="75949619" w:rsidR="00FF1FB2" w:rsidRDefault="00FF1FB2" w:rsidP="00FF1FB2">
      <w:pPr>
        <w:jc w:val="both"/>
        <w:rPr>
          <w:sz w:val="28"/>
          <w:szCs w:val="28"/>
        </w:rPr>
      </w:pPr>
      <w:r>
        <w:rPr>
          <w:sz w:val="16"/>
          <w:szCs w:val="16"/>
        </w:rPr>
        <w:br w:type="textWrapping" w:clear="all"/>
      </w:r>
      <w:r>
        <w:rPr>
          <w:sz w:val="28"/>
          <w:szCs w:val="28"/>
        </w:rPr>
        <w:t>на нарушение стандарта качества муниципальной услуги ___________________________________________________, допущенное __________________________________________________________</w:t>
      </w:r>
    </w:p>
    <w:p w14:paraId="724B0093" w14:textId="77777777" w:rsidR="00FF1FB2" w:rsidRDefault="00FF1FB2" w:rsidP="00FF1FB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организации, допустившей нарушение стандарта)</w:t>
      </w:r>
    </w:p>
    <w:p w14:paraId="4261F8FE" w14:textId="77777777" w:rsidR="00FF1FB2" w:rsidRDefault="00FF1FB2" w:rsidP="00FF1FB2">
      <w:pPr>
        <w:jc w:val="both"/>
        <w:rPr>
          <w:sz w:val="28"/>
          <w:szCs w:val="28"/>
        </w:rPr>
      </w:pPr>
      <w:r>
        <w:rPr>
          <w:sz w:val="28"/>
          <w:szCs w:val="28"/>
        </w:rPr>
        <w:t>в части следующих требований:</w:t>
      </w:r>
    </w:p>
    <w:p w14:paraId="439A1033" w14:textId="63700453" w:rsidR="00FF1FB2" w:rsidRDefault="00FF1FB2" w:rsidP="00FF1FB2">
      <w:pPr>
        <w:jc w:val="center"/>
        <w:rPr>
          <w:sz w:val="16"/>
          <w:szCs w:val="16"/>
        </w:rPr>
      </w:pPr>
      <w:r>
        <w:rPr>
          <w:sz w:val="28"/>
          <w:szCs w:val="28"/>
        </w:rPr>
        <w:t>1. ________________________________________________________________</w:t>
      </w:r>
      <w:r>
        <w:rPr>
          <w:sz w:val="28"/>
          <w:szCs w:val="28"/>
        </w:rPr>
        <w:br w:type="textWrapping" w:clear="all"/>
        <w:t xml:space="preserve">______________________________________________________________________________________________________________________________________________________________________________________________________       </w:t>
      </w:r>
      <w:r>
        <w:rPr>
          <w:sz w:val="16"/>
          <w:szCs w:val="16"/>
        </w:rPr>
        <w:t>(описание нарушения, в т. ч. участники, место, дата и время фиксации нарушения)</w:t>
      </w:r>
    </w:p>
    <w:p w14:paraId="086C4BE6" w14:textId="000EBE2D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16"/>
          <w:szCs w:val="16"/>
        </w:rPr>
        <w:br w:type="textWrapping" w:clear="all"/>
      </w:r>
      <w:r>
        <w:rPr>
          <w:sz w:val="28"/>
          <w:szCs w:val="28"/>
        </w:rPr>
        <w:t xml:space="preserve"> 2._________________________________________________________________</w:t>
      </w:r>
      <w:r>
        <w:rPr>
          <w:sz w:val="28"/>
          <w:szCs w:val="28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</w:t>
      </w:r>
    </w:p>
    <w:p w14:paraId="3DA86217" w14:textId="77777777" w:rsidR="00FF1FB2" w:rsidRDefault="00FF1FB2" w:rsidP="00FF1FB2">
      <w:pPr>
        <w:jc w:val="center"/>
        <w:rPr>
          <w:sz w:val="16"/>
          <w:szCs w:val="16"/>
        </w:rPr>
      </w:pPr>
      <w:r>
        <w:rPr>
          <w:sz w:val="16"/>
          <w:szCs w:val="16"/>
        </w:rPr>
        <w:t>(описание нарушения, в т. ч. участники, место, дата и время фиксации нарушения)</w:t>
      </w:r>
    </w:p>
    <w:p w14:paraId="7FC7D448" w14:textId="77777777" w:rsidR="00FF1FB2" w:rsidRDefault="00FF1FB2" w:rsidP="00FF1FB2">
      <w:pPr>
        <w:jc w:val="center"/>
        <w:rPr>
          <w:sz w:val="16"/>
          <w:szCs w:val="16"/>
        </w:rPr>
      </w:pPr>
    </w:p>
    <w:p w14:paraId="3027DCBF" w14:textId="537D5E16" w:rsidR="00FF1FB2" w:rsidRDefault="00FF1FB2" w:rsidP="00FF1FB2">
      <w:pPr>
        <w:jc w:val="center"/>
        <w:rPr>
          <w:sz w:val="16"/>
          <w:szCs w:val="16"/>
        </w:rPr>
      </w:pPr>
      <w:r>
        <w:rPr>
          <w:sz w:val="28"/>
          <w:szCs w:val="28"/>
        </w:rPr>
        <w:lastRenderedPageBreak/>
        <w:t>3._____________________________________________________________________________________________________________________________________________________________________________________________________.</w:t>
      </w:r>
      <w:r>
        <w:rPr>
          <w:sz w:val="28"/>
          <w:szCs w:val="28"/>
        </w:rPr>
        <w:br w:type="textWrapping" w:clear="all"/>
      </w:r>
      <w:r>
        <w:rPr>
          <w:sz w:val="16"/>
          <w:szCs w:val="16"/>
        </w:rPr>
        <w:t>(описание нарушения, в т. ч. участники, место, дата и время фиксации нарушения)</w:t>
      </w:r>
    </w:p>
    <w:p w14:paraId="044C5858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момента подачи настоящей жалобы мною (моим доверителем) были</w:t>
      </w:r>
      <w:r>
        <w:rPr>
          <w:sz w:val="28"/>
          <w:szCs w:val="28"/>
        </w:rPr>
        <w:br w:type="textWrapping" w:clear="all"/>
        <w:t>использованы следующие способы обжалования вышеуказанных нарушений:</w:t>
      </w:r>
    </w:p>
    <w:p w14:paraId="7FE5C9FC" w14:textId="77777777" w:rsidR="00FF1FB2" w:rsidRDefault="00FF1FB2" w:rsidP="00FF1FB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сотруднику организации, оказывающей услугу _______ (да/нет);</w:t>
      </w:r>
    </w:p>
    <w:p w14:paraId="2D82B438" w14:textId="77777777" w:rsidR="00FF1FB2" w:rsidRDefault="00FF1FB2" w:rsidP="00FF1FB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руководителю организации, оказывающей услугу _____ (да/нет).</w:t>
      </w:r>
    </w:p>
    <w:p w14:paraId="0A48A2F0" w14:textId="77777777" w:rsidR="00FF1FB2" w:rsidRDefault="00FF1FB2" w:rsidP="00FF1FB2">
      <w:pPr>
        <w:ind w:firstLine="708"/>
        <w:jc w:val="both"/>
        <w:rPr>
          <w:sz w:val="28"/>
          <w:szCs w:val="28"/>
        </w:rPr>
      </w:pPr>
    </w:p>
    <w:p w14:paraId="1F9F7575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  подтверждения представленной мной информации у меня имеются</w:t>
      </w:r>
      <w:r>
        <w:rPr>
          <w:sz w:val="28"/>
          <w:szCs w:val="28"/>
        </w:rPr>
        <w:br w:type="textWrapping" w:clear="all"/>
        <w:t>следующие материалы:</w:t>
      </w:r>
    </w:p>
    <w:p w14:paraId="4369B9AF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Официальное письмо организации, оказывающей услугу, о предпринятых мерах по факту получения жалобы _______ (да/нет)</w:t>
      </w:r>
    </w:p>
    <w:p w14:paraId="4A05408C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Официальное письмо организации, оказывающей услугу, об отказе в</w:t>
      </w:r>
      <w:r>
        <w:rPr>
          <w:sz w:val="28"/>
          <w:szCs w:val="28"/>
        </w:rPr>
        <w:br w:type="textWrapping" w:clear="all"/>
        <w:t>удовлетворении требований заявителя ________ (да/нет)</w:t>
      </w:r>
    </w:p>
    <w:p w14:paraId="468A09C2" w14:textId="77777777" w:rsidR="00FF1FB2" w:rsidRDefault="00FF1FB2" w:rsidP="00FF1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Расписка в получении жалобы, подписанная руководителем организации, оказывающей услугу ______ (да/нет)</w:t>
      </w:r>
    </w:p>
    <w:p w14:paraId="38A53B95" w14:textId="25BA6DE2" w:rsidR="00FF1FB2" w:rsidRDefault="00FF1FB2" w:rsidP="00FF1FB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</w:t>
      </w:r>
      <w:r>
        <w:rPr>
          <w:sz w:val="28"/>
          <w:szCs w:val="28"/>
        </w:rPr>
        <w:br w:type="textWrapping" w:clear="all"/>
        <w:t>5. ___________________________________________________________</w:t>
      </w:r>
      <w:r>
        <w:rPr>
          <w:sz w:val="28"/>
          <w:szCs w:val="28"/>
        </w:rPr>
        <w:br w:type="textWrapping" w:clear="all"/>
        <w:t>6. ___________________________________________________________</w:t>
      </w:r>
    </w:p>
    <w:p w14:paraId="35EB9062" w14:textId="77777777" w:rsidR="00FF1FB2" w:rsidRDefault="00FF1FB2" w:rsidP="00FF1FB2">
      <w:pPr>
        <w:jc w:val="both"/>
        <w:rPr>
          <w:sz w:val="28"/>
          <w:szCs w:val="28"/>
        </w:rPr>
      </w:pPr>
    </w:p>
    <w:p w14:paraId="290EBD7E" w14:textId="77777777" w:rsidR="00FF1FB2" w:rsidRDefault="00FF1FB2" w:rsidP="00FF1FB2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Копии имеющихся документов, указанных в п. 1-3, прилагаю к жалобе _____</w:t>
      </w:r>
      <w:r>
        <w:rPr>
          <w:sz w:val="28"/>
          <w:szCs w:val="28"/>
        </w:rPr>
        <w:br w:type="textWrapping" w:clear="all"/>
        <w:t>(да/нет)</w:t>
      </w:r>
    </w:p>
    <w:p w14:paraId="358865F6" w14:textId="77777777" w:rsidR="00FF1FB2" w:rsidRDefault="00FF1FB2" w:rsidP="00FF1FB2">
      <w:pPr>
        <w:ind w:left="708"/>
        <w:jc w:val="both"/>
        <w:rPr>
          <w:sz w:val="28"/>
          <w:szCs w:val="28"/>
        </w:rPr>
      </w:pPr>
    </w:p>
    <w:p w14:paraId="4CBC6A61" w14:textId="77777777" w:rsidR="00FF1FB2" w:rsidRDefault="00FF1FB2" w:rsidP="00FF1FB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представленных мною сведений подтверждаю.</w:t>
      </w:r>
    </w:p>
    <w:p w14:paraId="7349E72C" w14:textId="77777777" w:rsidR="00FF1FB2" w:rsidRDefault="00FF1FB2" w:rsidP="00FF1FB2">
      <w:pPr>
        <w:jc w:val="both"/>
        <w:rPr>
          <w:sz w:val="28"/>
          <w:szCs w:val="28"/>
        </w:rPr>
      </w:pPr>
    </w:p>
    <w:p w14:paraId="75367E50" w14:textId="7C163B35" w:rsidR="00FF1FB2" w:rsidRDefault="00FF1FB2" w:rsidP="00FF1FB2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________________/_________________/</w:t>
      </w:r>
    </w:p>
    <w:p w14:paraId="4698C2AA" w14:textId="77777777" w:rsidR="00FF1FB2" w:rsidRDefault="00FF1FB2" w:rsidP="00FF1FB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  <w:t xml:space="preserve">       (расшифровка)</w:t>
      </w:r>
    </w:p>
    <w:p w14:paraId="6D70DA7B" w14:textId="77777777" w:rsidR="00FF1FB2" w:rsidRDefault="00FF1FB2" w:rsidP="00FF1FB2">
      <w:pPr>
        <w:ind w:left="720"/>
        <w:jc w:val="both"/>
        <w:rPr>
          <w:sz w:val="28"/>
          <w:szCs w:val="28"/>
        </w:rPr>
      </w:pPr>
    </w:p>
    <w:p w14:paraId="1D7AA203" w14:textId="77777777" w:rsidR="00FF1FB2" w:rsidRDefault="00FF1FB2" w:rsidP="00FF1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 </w:t>
      </w:r>
    </w:p>
    <w:p w14:paraId="04A6145A" w14:textId="77777777" w:rsidR="00FF1FB2" w:rsidRDefault="00FF1FB2" w:rsidP="00FF1FB2">
      <w:pPr>
        <w:pStyle w:val="pro-list2"/>
        <w:spacing w:before="0" w:beforeAutospacing="0" w:after="0" w:afterAutospacing="0"/>
        <w:jc w:val="both"/>
        <w:rPr>
          <w:sz w:val="28"/>
          <w:szCs w:val="28"/>
        </w:rPr>
      </w:pPr>
    </w:p>
    <w:p w14:paraId="72676A34" w14:textId="77777777" w:rsidR="00FF1FB2" w:rsidRDefault="00FF1FB2" w:rsidP="00FF1FB2">
      <w:pPr>
        <w:jc w:val="both"/>
        <w:rPr>
          <w:sz w:val="28"/>
          <w:szCs w:val="28"/>
        </w:rPr>
      </w:pPr>
    </w:p>
    <w:p w14:paraId="04623EDC" w14:textId="77777777" w:rsidR="00FF1FB2" w:rsidRDefault="00FF1FB2" w:rsidP="00FF1FB2">
      <w:pPr>
        <w:jc w:val="both"/>
        <w:rPr>
          <w:sz w:val="28"/>
          <w:szCs w:val="28"/>
        </w:rPr>
      </w:pPr>
    </w:p>
    <w:p w14:paraId="31BC60C7" w14:textId="77777777" w:rsidR="00701392" w:rsidRDefault="00701392"/>
    <w:sectPr w:rsidR="0070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548"/>
    <w:multiLevelType w:val="multilevel"/>
    <w:tmpl w:val="94F62F3C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68943981"/>
    <w:multiLevelType w:val="hybridMultilevel"/>
    <w:tmpl w:val="B86EE2DC"/>
    <w:lvl w:ilvl="0" w:tplc="ADA2C272">
      <w:start w:val="2"/>
      <w:numFmt w:val="decimal"/>
      <w:lvlText w:val="%1."/>
      <w:lvlJc w:val="left"/>
      <w:pPr>
        <w:ind w:left="1429" w:hanging="360"/>
      </w:pPr>
    </w:lvl>
    <w:lvl w:ilvl="1" w:tplc="2592D912">
      <w:start w:val="1"/>
      <w:numFmt w:val="lowerLetter"/>
      <w:lvlText w:val="%2."/>
      <w:lvlJc w:val="left"/>
      <w:pPr>
        <w:ind w:left="2149" w:hanging="360"/>
      </w:pPr>
    </w:lvl>
    <w:lvl w:ilvl="2" w:tplc="48185006">
      <w:start w:val="1"/>
      <w:numFmt w:val="lowerRoman"/>
      <w:lvlText w:val="%3."/>
      <w:lvlJc w:val="right"/>
      <w:pPr>
        <w:ind w:left="2869" w:hanging="180"/>
      </w:pPr>
    </w:lvl>
    <w:lvl w:ilvl="3" w:tplc="4A5E5642">
      <w:start w:val="1"/>
      <w:numFmt w:val="decimal"/>
      <w:lvlText w:val="%4."/>
      <w:lvlJc w:val="left"/>
      <w:pPr>
        <w:ind w:left="3589" w:hanging="360"/>
      </w:pPr>
    </w:lvl>
    <w:lvl w:ilvl="4" w:tplc="80BAC5B8">
      <w:start w:val="1"/>
      <w:numFmt w:val="lowerLetter"/>
      <w:lvlText w:val="%5."/>
      <w:lvlJc w:val="left"/>
      <w:pPr>
        <w:ind w:left="4309" w:hanging="360"/>
      </w:pPr>
    </w:lvl>
    <w:lvl w:ilvl="5" w:tplc="D11A804E">
      <w:start w:val="1"/>
      <w:numFmt w:val="lowerRoman"/>
      <w:lvlText w:val="%6."/>
      <w:lvlJc w:val="right"/>
      <w:pPr>
        <w:ind w:left="5029" w:hanging="180"/>
      </w:pPr>
    </w:lvl>
    <w:lvl w:ilvl="6" w:tplc="BFACB1EA">
      <w:start w:val="1"/>
      <w:numFmt w:val="decimal"/>
      <w:lvlText w:val="%7."/>
      <w:lvlJc w:val="left"/>
      <w:pPr>
        <w:ind w:left="5749" w:hanging="360"/>
      </w:pPr>
    </w:lvl>
    <w:lvl w:ilvl="7" w:tplc="F92833CC">
      <w:start w:val="1"/>
      <w:numFmt w:val="lowerLetter"/>
      <w:lvlText w:val="%8."/>
      <w:lvlJc w:val="left"/>
      <w:pPr>
        <w:ind w:left="6469" w:hanging="360"/>
      </w:pPr>
    </w:lvl>
    <w:lvl w:ilvl="8" w:tplc="A414277C">
      <w:start w:val="1"/>
      <w:numFmt w:val="lowerRoman"/>
      <w:lvlText w:val="%9."/>
      <w:lvlJc w:val="right"/>
      <w:pPr>
        <w:ind w:left="7189" w:hanging="180"/>
      </w:pPr>
    </w:lvl>
  </w:abstractNum>
  <w:num w:numId="1" w16cid:durableId="1783769838">
    <w:abstractNumId w:val="1"/>
  </w:num>
  <w:num w:numId="2" w16cid:durableId="17019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7"/>
    <w:rsid w:val="00192D4A"/>
    <w:rsid w:val="003D0A6F"/>
    <w:rsid w:val="00607970"/>
    <w:rsid w:val="00701392"/>
    <w:rsid w:val="00921CB8"/>
    <w:rsid w:val="009407C4"/>
    <w:rsid w:val="00FF1FB2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4DF0"/>
  <w15:chartTrackingRefBased/>
  <w15:docId w15:val="{63421148-C9A7-400A-9769-591614D5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3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3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3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3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3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3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327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F53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3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3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32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FF1FB2"/>
    <w:rPr>
      <w:color w:val="0563C1" w:themeColor="hyperlink"/>
      <w:u w:val="single"/>
    </w:rPr>
  </w:style>
  <w:style w:type="paragraph" w:customStyle="1" w:styleId="pro-list2">
    <w:name w:val="pro-list2"/>
    <w:basedOn w:val="a"/>
    <w:rsid w:val="00FF1F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F1FB2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rsid w:val="00FF1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F1FB2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eption.gorodp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6994</Words>
  <Characters>39871</Characters>
  <Application>Microsoft Office Word</Application>
  <DocSecurity>0</DocSecurity>
  <Lines>332</Lines>
  <Paragraphs>93</Paragraphs>
  <ScaleCrop>false</ScaleCrop>
  <Company/>
  <LinksUpToDate>false</LinksUpToDate>
  <CharactersWithSpaces>46772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Вайц</dc:creator>
  <cp:keywords/>
  <dc:description/>
  <cp:lastModifiedBy>Елена Вайц</cp:lastModifiedBy>
  <cp:revision>3</cp:revision>
  <dcterms:created xsi:type="dcterms:W3CDTF">2026-04-09T06:32:00Z</dcterms:created>
  <dcterms:modified xsi:type="dcterms:W3CDTF">2026-04-09T06:59:00Z</dcterms:modified>
</cp:coreProperties>
</file>